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A638D2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2C6A09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314EC3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2C6A09" w:rsidRPr="007B3032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7B30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2C6A09" w:rsidRPr="007B3032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2C6A0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2C6A0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C6A0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7B3032" w:rsidRDefault="002C6A09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B3032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7B3032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7B3032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7B3032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7B3032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="00D07DB3">
            <w:rPr>
              <w:rFonts w:ascii="Times New Roman" w:hAnsi="Times New Roman"/>
              <w:b/>
              <w:sz w:val="28"/>
            </w:rPr>
            <w:t>július</w:t>
          </w:r>
        </w:sdtContent>
      </w:sdt>
      <w:r w:rsidRPr="007B3032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="00D07DB3">
            <w:rPr>
              <w:rFonts w:ascii="Times New Roman" w:hAnsi="Times New Roman"/>
              <w:b/>
              <w:sz w:val="28"/>
            </w:rPr>
            <w:t>21</w:t>
          </w:r>
        </w:sdtContent>
      </w:sdt>
      <w:r w:rsidRPr="007B3032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="00A32862">
            <w:rPr>
              <w:rFonts w:ascii="Times New Roman" w:hAnsi="Times New Roman"/>
              <w:b/>
              <w:sz w:val="28"/>
            </w:rPr>
            <w:t>e</w:t>
          </w:r>
          <w:r w:rsidRPr="007B3032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Pr="007B3032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="00D07DB3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7B3032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7B3032" w:rsidRDefault="002C6A0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7B3032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A638D2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2C6A09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B340DE" w:rsidRDefault="00CB5703" w:rsidP="00723368">
            <w:pPr>
              <w:widowControl w:val="0"/>
              <w:tabs>
                <w:tab w:val="center" w:pos="2340"/>
                <w:tab w:val="center" w:pos="6660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B570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Javaslat tula</w:t>
            </w:r>
            <w:r w:rsidR="00183C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jdonosi döntés meghozatalára az </w:t>
            </w:r>
            <w:r w:rsidRPr="00CB570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„Önkormányzati tulajdonban lévő ingatlanokban kéménybélelés és kapcsolódó munkák elvégzése 2022”  tárgyú </w:t>
            </w:r>
            <w:proofErr w:type="spellStart"/>
            <w:r w:rsidRPr="00CB570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bonyolítói</w:t>
            </w:r>
            <w:proofErr w:type="spellEnd"/>
            <w:r w:rsidRPr="00CB570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keretszerződés módosításáról</w:t>
            </w:r>
          </w:p>
        </w:tc>
      </w:tr>
    </w:tbl>
    <w:p w:rsidR="00CC0CD0" w:rsidRPr="005B03DE" w:rsidRDefault="002C6A0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2C6A09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2C6A09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C6A0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7B3032" w:rsidRDefault="002C6A09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7B3032">
        <w:rPr>
          <w:rFonts w:ascii="Times New Roman" w:hAnsi="Times New Roman"/>
          <w:sz w:val="24"/>
          <w:szCs w:val="24"/>
        </w:rPr>
        <w:t>Tóth János</w:t>
      </w:r>
    </w:p>
    <w:p w:rsidR="00A525D4" w:rsidRPr="007B3032" w:rsidRDefault="002C6A09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7B3032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7B3032" w:rsidRDefault="002C6A0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7B3032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7B3032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7B3032">
        <w:rPr>
          <w:rFonts w:ascii="Times New Roman" w:hAnsi="Times New Roman"/>
          <w:b/>
          <w:bCs/>
          <w:sz w:val="24"/>
          <w:szCs w:val="24"/>
        </w:rPr>
        <w:t>.</w:t>
      </w:r>
    </w:p>
    <w:p w:rsidR="00890E7B" w:rsidRDefault="002C6A09" w:rsidP="00ED73F5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7B3032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7B303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B3032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7B3032">
        <w:rPr>
          <w:rFonts w:ascii="Times New Roman" w:hAnsi="Times New Roman"/>
          <w:b/>
          <w:bCs/>
          <w:sz w:val="24"/>
          <w:szCs w:val="24"/>
        </w:rPr>
        <w:t>egyszerű</w:t>
      </w:r>
      <w:r w:rsidRPr="007B3032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1541C9" w:rsidRDefault="001541C9" w:rsidP="001541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2C38C5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2C38C5">
        <w:rPr>
          <w:rFonts w:ascii="Times New Roman" w:hAnsi="Times New Roman"/>
          <w:b/>
          <w:bCs/>
          <w:sz w:val="24"/>
          <w:szCs w:val="24"/>
        </w:rPr>
        <w:t>Bizottság</w:t>
      </w:r>
      <w:r w:rsidRPr="002C38C5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1541C9" w:rsidRDefault="001541C9" w:rsidP="001541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541C9" w:rsidRDefault="001541C9" w:rsidP="001541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E62AB9">
        <w:rPr>
          <w:rFonts w:ascii="Times New Roman" w:hAnsi="Times New Roman"/>
          <w:iCs/>
          <w:sz w:val="24"/>
          <w:szCs w:val="24"/>
        </w:rPr>
        <w:t xml:space="preserve">Budapest Főváros VII. kerület Erzsébetváros Önkormányzata (a továbbiakban: Önkormányzat) és az EVIN Erzsébetvárosi Ingatlangazdálkodási Nonprofit Zártkörűen Működő Részvénytársaság (a továbbiakban: EVIN Nonprofit </w:t>
      </w:r>
      <w:proofErr w:type="spellStart"/>
      <w:r w:rsidRPr="00E62AB9">
        <w:rPr>
          <w:rFonts w:ascii="Times New Roman" w:hAnsi="Times New Roman"/>
          <w:iCs/>
          <w:sz w:val="24"/>
          <w:szCs w:val="24"/>
        </w:rPr>
        <w:t>Zrt</w:t>
      </w:r>
      <w:proofErr w:type="spellEnd"/>
      <w:r w:rsidRPr="00E62AB9">
        <w:rPr>
          <w:rFonts w:ascii="Times New Roman" w:hAnsi="Times New Roman"/>
          <w:iCs/>
          <w:sz w:val="24"/>
          <w:szCs w:val="24"/>
        </w:rPr>
        <w:t xml:space="preserve">. vagy Társaság) között </w:t>
      </w:r>
      <w:r w:rsidRPr="00183C6D">
        <w:rPr>
          <w:rFonts w:ascii="Times New Roman" w:hAnsi="Times New Roman"/>
          <w:bCs/>
          <w:iCs/>
          <w:sz w:val="24"/>
          <w:szCs w:val="24"/>
        </w:rPr>
        <w:t>„Önkormányzati tulajdonban lévő ingatlanokban kéménybélelés és kapcsolódó munkák elvégzése 2022”</w:t>
      </w:r>
      <w:r w:rsidRPr="00E62AB9">
        <w:rPr>
          <w:rFonts w:ascii="Times New Roman" w:hAnsi="Times New Roman"/>
          <w:iCs/>
          <w:sz w:val="24"/>
          <w:szCs w:val="24"/>
        </w:rPr>
        <w:t xml:space="preserve"> tárgyában </w:t>
      </w:r>
      <w:r>
        <w:rPr>
          <w:rFonts w:ascii="Times New Roman" w:hAnsi="Times New Roman"/>
          <w:iCs/>
          <w:sz w:val="24"/>
          <w:szCs w:val="24"/>
        </w:rPr>
        <w:t xml:space="preserve">többször módosított </w:t>
      </w:r>
      <w:proofErr w:type="spellStart"/>
      <w:r w:rsidRPr="00E62AB9">
        <w:rPr>
          <w:rFonts w:ascii="Times New Roman" w:hAnsi="Times New Roman"/>
          <w:iCs/>
          <w:sz w:val="24"/>
          <w:szCs w:val="24"/>
        </w:rPr>
        <w:t>bonyolítói</w:t>
      </w:r>
      <w:proofErr w:type="spellEnd"/>
      <w:r w:rsidRPr="00E62AB9">
        <w:rPr>
          <w:rFonts w:ascii="Times New Roman" w:hAnsi="Times New Roman"/>
          <w:iCs/>
          <w:sz w:val="24"/>
          <w:szCs w:val="24"/>
        </w:rPr>
        <w:t xml:space="preserve"> keretszerződés (a továbbiakban: Szerződés) van érvényben (az előterjesztés 1</w:t>
      </w:r>
      <w:proofErr w:type="gramStart"/>
      <w:r w:rsidRPr="00E62AB9">
        <w:rPr>
          <w:rFonts w:ascii="Times New Roman" w:hAnsi="Times New Roman"/>
          <w:iCs/>
          <w:sz w:val="24"/>
          <w:szCs w:val="24"/>
        </w:rPr>
        <w:t>.</w:t>
      </w:r>
      <w:r>
        <w:rPr>
          <w:rFonts w:ascii="Times New Roman" w:hAnsi="Times New Roman"/>
          <w:iCs/>
          <w:sz w:val="24"/>
          <w:szCs w:val="24"/>
        </w:rPr>
        <w:t>a</w:t>
      </w:r>
      <w:proofErr w:type="gramEnd"/>
      <w:r>
        <w:rPr>
          <w:rFonts w:ascii="Times New Roman" w:hAnsi="Times New Roman"/>
          <w:iCs/>
          <w:sz w:val="24"/>
          <w:szCs w:val="24"/>
        </w:rPr>
        <w:t>., 1.b.</w:t>
      </w:r>
      <w:r w:rsidRPr="00E62AB9">
        <w:rPr>
          <w:rFonts w:ascii="Times New Roman" w:hAnsi="Times New Roman"/>
          <w:iCs/>
          <w:sz w:val="24"/>
          <w:szCs w:val="24"/>
        </w:rPr>
        <w:t xml:space="preserve"> és </w:t>
      </w:r>
      <w:r>
        <w:rPr>
          <w:rFonts w:ascii="Times New Roman" w:hAnsi="Times New Roman"/>
          <w:iCs/>
          <w:sz w:val="24"/>
          <w:szCs w:val="24"/>
        </w:rPr>
        <w:t>1</w:t>
      </w:r>
      <w:r w:rsidRPr="00E62AB9">
        <w:rPr>
          <w:rFonts w:ascii="Times New Roman" w:hAnsi="Times New Roman"/>
          <w:iCs/>
          <w:sz w:val="24"/>
          <w:szCs w:val="24"/>
        </w:rPr>
        <w:t>.</w:t>
      </w:r>
      <w:r>
        <w:rPr>
          <w:rFonts w:ascii="Times New Roman" w:hAnsi="Times New Roman"/>
          <w:iCs/>
          <w:sz w:val="24"/>
          <w:szCs w:val="24"/>
        </w:rPr>
        <w:t>c.</w:t>
      </w:r>
      <w:r w:rsidRPr="00E62AB9">
        <w:rPr>
          <w:rFonts w:ascii="Times New Roman" w:hAnsi="Times New Roman"/>
          <w:iCs/>
          <w:sz w:val="24"/>
          <w:szCs w:val="24"/>
        </w:rPr>
        <w:t xml:space="preserve"> mellékletei).</w:t>
      </w:r>
    </w:p>
    <w:p w:rsidR="001541C9" w:rsidRDefault="001541C9" w:rsidP="001541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1541C9" w:rsidRDefault="001541C9" w:rsidP="001541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BA7F20">
        <w:rPr>
          <w:rFonts w:ascii="Times New Roman" w:hAnsi="Times New Roman"/>
          <w:iCs/>
          <w:sz w:val="24"/>
          <w:szCs w:val="24"/>
        </w:rPr>
        <w:t xml:space="preserve">A </w:t>
      </w:r>
      <w:r>
        <w:rPr>
          <w:rFonts w:ascii="Times New Roman" w:hAnsi="Times New Roman"/>
          <w:iCs/>
          <w:sz w:val="24"/>
          <w:szCs w:val="24"/>
        </w:rPr>
        <w:t xml:space="preserve">Szerződés - </w:t>
      </w:r>
      <w:r w:rsidRPr="00BA7F20">
        <w:rPr>
          <w:rFonts w:ascii="Times New Roman" w:hAnsi="Times New Roman"/>
          <w:iCs/>
          <w:sz w:val="24"/>
          <w:szCs w:val="24"/>
        </w:rPr>
        <w:t xml:space="preserve">kivitelezési feladatokra vonatkozó </w:t>
      </w:r>
      <w:r>
        <w:rPr>
          <w:rFonts w:ascii="Times New Roman" w:hAnsi="Times New Roman"/>
          <w:iCs/>
          <w:sz w:val="24"/>
          <w:szCs w:val="24"/>
        </w:rPr>
        <w:t xml:space="preserve">- </w:t>
      </w:r>
      <w:r w:rsidRPr="00BA7F20">
        <w:rPr>
          <w:rFonts w:ascii="Times New Roman" w:hAnsi="Times New Roman"/>
          <w:iCs/>
          <w:sz w:val="24"/>
          <w:szCs w:val="24"/>
        </w:rPr>
        <w:t xml:space="preserve">bruttó 31.394.400, -Ft keretösszegből a Társaság bruttó 23.267.441,- Ft értékben 23 ingatlan kéményjárat felújítását megvalósította, a kéménykötelezéssel érintett ingatlanok közül további 7 ingatlan esetében a </w:t>
      </w:r>
      <w:proofErr w:type="gramStart"/>
      <w:r w:rsidRPr="00BA7F20">
        <w:rPr>
          <w:rFonts w:ascii="Times New Roman" w:hAnsi="Times New Roman"/>
          <w:iCs/>
          <w:sz w:val="24"/>
          <w:szCs w:val="24"/>
        </w:rPr>
        <w:t xml:space="preserve">felújítás </w:t>
      </w:r>
      <w:r w:rsidR="00183C6D">
        <w:rPr>
          <w:rFonts w:ascii="Times New Roman" w:hAnsi="Times New Roman"/>
          <w:iCs/>
          <w:sz w:val="24"/>
          <w:szCs w:val="24"/>
        </w:rPr>
        <w:t xml:space="preserve">    </w:t>
      </w:r>
      <w:r w:rsidRPr="00BA7F20">
        <w:rPr>
          <w:rFonts w:ascii="Times New Roman" w:hAnsi="Times New Roman"/>
          <w:iCs/>
          <w:sz w:val="24"/>
          <w:szCs w:val="24"/>
        </w:rPr>
        <w:t>adminisztratív-</w:t>
      </w:r>
      <w:proofErr w:type="gramEnd"/>
      <w:r w:rsidRPr="00BA7F20">
        <w:rPr>
          <w:rFonts w:ascii="Times New Roman" w:hAnsi="Times New Roman"/>
          <w:iCs/>
          <w:sz w:val="24"/>
          <w:szCs w:val="24"/>
        </w:rPr>
        <w:t xml:space="preserve">, vagy egyéb okból okafogyottá vált. A folyamatosan érkező hatósági </w:t>
      </w:r>
      <w:r w:rsidR="00183C6D">
        <w:rPr>
          <w:rFonts w:ascii="Times New Roman" w:hAnsi="Times New Roman"/>
          <w:iCs/>
          <w:sz w:val="24"/>
          <w:szCs w:val="24"/>
        </w:rPr>
        <w:t xml:space="preserve">kötelezések alapján további 6 </w:t>
      </w:r>
      <w:r w:rsidRPr="00BA7F20">
        <w:rPr>
          <w:rFonts w:ascii="Times New Roman" w:hAnsi="Times New Roman"/>
          <w:iCs/>
          <w:sz w:val="24"/>
          <w:szCs w:val="24"/>
        </w:rPr>
        <w:t xml:space="preserve">ingatlanban </w:t>
      </w:r>
      <w:r>
        <w:rPr>
          <w:rFonts w:ascii="Times New Roman" w:hAnsi="Times New Roman"/>
          <w:iCs/>
          <w:sz w:val="24"/>
          <w:szCs w:val="24"/>
        </w:rPr>
        <w:t xml:space="preserve">vannak </w:t>
      </w:r>
      <w:r w:rsidRPr="00F259FA">
        <w:rPr>
          <w:rFonts w:ascii="Times New Roman" w:hAnsi="Times New Roman"/>
          <w:iCs/>
          <w:sz w:val="24"/>
          <w:szCs w:val="24"/>
        </w:rPr>
        <w:t xml:space="preserve">folyamatban </w:t>
      </w:r>
      <w:r w:rsidRPr="00BA7F20">
        <w:rPr>
          <w:rFonts w:ascii="Times New Roman" w:hAnsi="Times New Roman"/>
          <w:iCs/>
          <w:sz w:val="24"/>
          <w:szCs w:val="24"/>
        </w:rPr>
        <w:t>kéményfelújítási munkák</w:t>
      </w:r>
      <w:r>
        <w:rPr>
          <w:rFonts w:ascii="Times New Roman" w:hAnsi="Times New Roman"/>
          <w:iCs/>
          <w:sz w:val="24"/>
          <w:szCs w:val="24"/>
        </w:rPr>
        <w:t>.</w:t>
      </w:r>
    </w:p>
    <w:p w:rsidR="001541C9" w:rsidRDefault="001541C9" w:rsidP="001541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1541C9" w:rsidRDefault="001541C9" w:rsidP="001541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C3E56">
        <w:rPr>
          <w:rFonts w:ascii="Times New Roman" w:hAnsi="Times New Roman"/>
          <w:iCs/>
          <w:sz w:val="24"/>
          <w:szCs w:val="24"/>
        </w:rPr>
        <w:t xml:space="preserve">A Szerződés 1) pontja </w:t>
      </w:r>
      <w:r>
        <w:rPr>
          <w:rFonts w:ascii="Times New Roman" w:hAnsi="Times New Roman"/>
          <w:iCs/>
          <w:sz w:val="24"/>
          <w:szCs w:val="24"/>
        </w:rPr>
        <w:t>szerint:</w:t>
      </w:r>
    </w:p>
    <w:p w:rsidR="001541C9" w:rsidRDefault="001541C9" w:rsidP="001541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…</w:t>
      </w:r>
      <w:r w:rsidRPr="00826280">
        <w:rPr>
          <w:rFonts w:ascii="Times New Roman" w:hAnsi="Times New Roman"/>
          <w:i/>
          <w:sz w:val="24"/>
          <w:szCs w:val="24"/>
        </w:rPr>
        <w:t xml:space="preserve">„A Felek megállapodnak abban, hogy </w:t>
      </w:r>
      <w:bookmarkStart w:id="0" w:name="_Hlk39683226"/>
      <w:r w:rsidRPr="00826280">
        <w:rPr>
          <w:rFonts w:ascii="Times New Roman" w:hAnsi="Times New Roman"/>
          <w:i/>
          <w:sz w:val="24"/>
          <w:szCs w:val="24"/>
        </w:rPr>
        <w:t xml:space="preserve">az </w:t>
      </w:r>
      <w:bookmarkEnd w:id="0"/>
      <w:r w:rsidRPr="00826280">
        <w:rPr>
          <w:rFonts w:ascii="Times New Roman" w:hAnsi="Times New Roman"/>
          <w:i/>
          <w:sz w:val="24"/>
          <w:szCs w:val="24"/>
        </w:rPr>
        <w:t xml:space="preserve">ingatlanokban </w:t>
      </w:r>
      <w:bookmarkStart w:id="1" w:name="_Hlk113558190"/>
      <w:r w:rsidRPr="00826280">
        <w:rPr>
          <w:rFonts w:ascii="Times New Roman" w:hAnsi="Times New Roman"/>
          <w:i/>
          <w:sz w:val="24"/>
          <w:szCs w:val="24"/>
        </w:rPr>
        <w:t>a</w:t>
      </w:r>
      <w:r w:rsidRPr="00826280">
        <w:rPr>
          <w:rFonts w:ascii="Times New Roman" w:hAnsi="Times New Roman"/>
          <w:bCs/>
          <w:i/>
          <w:sz w:val="24"/>
          <w:szCs w:val="24"/>
        </w:rPr>
        <w:t xml:space="preserve"> </w:t>
      </w:r>
      <w:bookmarkStart w:id="2" w:name="_Hlk113558864"/>
      <w:r w:rsidRPr="00826280">
        <w:rPr>
          <w:rFonts w:ascii="Times New Roman" w:hAnsi="Times New Roman"/>
          <w:bCs/>
          <w:i/>
          <w:sz w:val="24"/>
          <w:szCs w:val="24"/>
        </w:rPr>
        <w:t xml:space="preserve">kéménybélelés és kapcsolódó munkák </w:t>
      </w:r>
      <w:bookmarkEnd w:id="2"/>
      <w:r w:rsidRPr="00826280">
        <w:rPr>
          <w:rFonts w:ascii="Times New Roman" w:hAnsi="Times New Roman"/>
          <w:bCs/>
          <w:i/>
          <w:sz w:val="24"/>
          <w:szCs w:val="24"/>
        </w:rPr>
        <w:t>elvégzése</w:t>
      </w:r>
      <w:bookmarkEnd w:id="1"/>
      <w:r w:rsidRPr="00826280">
        <w:rPr>
          <w:rFonts w:ascii="Times New Roman" w:hAnsi="Times New Roman"/>
          <w:bCs/>
          <w:i/>
          <w:sz w:val="24"/>
          <w:szCs w:val="24"/>
        </w:rPr>
        <w:t xml:space="preserve"> tárgyában</w:t>
      </w:r>
      <w:r w:rsidRPr="00826280">
        <w:rPr>
          <w:rFonts w:ascii="Times New Roman" w:hAnsi="Times New Roman"/>
          <w:i/>
          <w:sz w:val="24"/>
          <w:szCs w:val="24"/>
        </w:rPr>
        <w:t xml:space="preserve"> meghatározott feladatokat jelen szerződés aláírását követően Megbízott köteles elvégezni azzal a kitétellel, hogy a kéményjáratok bélelésére vonatkozó kivitelezési munka felmérését követően, amennyiben az adott ingatlan kéményjáratának felújítása aránytalanul magas költséggel jár, vagy egyéb más okból nem megvalósítható, akkor a felújítás nem kerül kivitelezésre.</w:t>
      </w:r>
      <w:r>
        <w:rPr>
          <w:rFonts w:ascii="Times New Roman" w:hAnsi="Times New Roman"/>
          <w:i/>
          <w:sz w:val="24"/>
          <w:szCs w:val="24"/>
        </w:rPr>
        <w:t>”… valamint</w:t>
      </w:r>
    </w:p>
    <w:p w:rsidR="001541C9" w:rsidRDefault="001541C9" w:rsidP="001541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AC3E56">
        <w:rPr>
          <w:rFonts w:ascii="Times New Roman" w:hAnsi="Times New Roman"/>
          <w:i/>
          <w:iCs/>
          <w:sz w:val="24"/>
          <w:szCs w:val="24"/>
        </w:rPr>
        <w:t>„Amennyiben az 1. sz. mellékletben szereplő ingatlanokon kívül további önkormányzati tulajdonú ingatlanokra vonatkozó hatósági kötelezések kerülnek kiadásra és a keretösszeg felhasználása azt lehetővé teszi, Felek jelen szerződés közös megegyezéssel történő módosítását követően rendelkezhetnek azok elvégzéséről.”</w:t>
      </w:r>
    </w:p>
    <w:p w:rsidR="001541C9" w:rsidRDefault="001541C9" w:rsidP="001541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1541C9" w:rsidRDefault="001541C9" w:rsidP="001541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E62AB9">
        <w:rPr>
          <w:rFonts w:ascii="Times New Roman" w:hAnsi="Times New Roman"/>
          <w:iCs/>
          <w:sz w:val="24"/>
          <w:szCs w:val="24"/>
        </w:rPr>
        <w:t xml:space="preserve">A Szerződés végrehajtása során a </w:t>
      </w:r>
      <w:r w:rsidRPr="00B83BC2">
        <w:rPr>
          <w:rFonts w:ascii="Times New Roman" w:hAnsi="Times New Roman"/>
          <w:iCs/>
          <w:sz w:val="24"/>
          <w:szCs w:val="24"/>
        </w:rPr>
        <w:t>hatósági kötelezéssel érintett ingatlanok</w:t>
      </w:r>
      <w:r>
        <w:rPr>
          <w:rFonts w:ascii="Times New Roman" w:hAnsi="Times New Roman"/>
          <w:iCs/>
          <w:sz w:val="24"/>
          <w:szCs w:val="24"/>
        </w:rPr>
        <w:t xml:space="preserve">ban </w:t>
      </w:r>
      <w:r w:rsidRPr="00B83BC2">
        <w:rPr>
          <w:rFonts w:ascii="Times New Roman" w:hAnsi="Times New Roman"/>
          <w:iCs/>
          <w:sz w:val="24"/>
          <w:szCs w:val="24"/>
        </w:rPr>
        <w:t xml:space="preserve">a kéményjáratok bélelésére vonatkozó kivitelezési munka </w:t>
      </w:r>
      <w:r>
        <w:rPr>
          <w:rFonts w:ascii="Times New Roman" w:hAnsi="Times New Roman"/>
          <w:iCs/>
          <w:sz w:val="24"/>
          <w:szCs w:val="24"/>
        </w:rPr>
        <w:t xml:space="preserve">hatékony megvalósíthatóságának </w:t>
      </w:r>
      <w:r w:rsidRPr="00B83BC2">
        <w:rPr>
          <w:rFonts w:ascii="Times New Roman" w:hAnsi="Times New Roman"/>
          <w:iCs/>
          <w:sz w:val="24"/>
          <w:szCs w:val="24"/>
        </w:rPr>
        <w:t xml:space="preserve">felmérését követően kialakult </w:t>
      </w:r>
      <w:r>
        <w:rPr>
          <w:rFonts w:ascii="Times New Roman" w:hAnsi="Times New Roman"/>
          <w:iCs/>
          <w:sz w:val="24"/>
          <w:szCs w:val="24"/>
        </w:rPr>
        <w:t>a végleges ingatlanlista és megállapításra került a listában szereplő egyes ingatlanokhoz tartozó kéményfelújítási költség.</w:t>
      </w:r>
    </w:p>
    <w:p w:rsidR="001541C9" w:rsidRDefault="001541C9" w:rsidP="001541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1541C9" w:rsidRPr="00E62AB9" w:rsidRDefault="001541C9" w:rsidP="001541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E62AB9">
        <w:rPr>
          <w:rFonts w:ascii="Times New Roman" w:hAnsi="Times New Roman"/>
          <w:iCs/>
          <w:sz w:val="24"/>
          <w:szCs w:val="24"/>
        </w:rPr>
        <w:t xml:space="preserve">Annak érdekében, hogy az ingatlanlista és a hozzájuk tartozó kivitelezési díjak pontosítása, egyben a szerződéses teljesítések elszámolása megtörténhessen és a Szerződés fennmaradó (bruttó </w:t>
      </w:r>
      <w:r>
        <w:rPr>
          <w:rFonts w:ascii="Times New Roman" w:hAnsi="Times New Roman"/>
          <w:iCs/>
          <w:sz w:val="24"/>
          <w:szCs w:val="24"/>
        </w:rPr>
        <w:t>8</w:t>
      </w:r>
      <w:r w:rsidRPr="00E62AB9">
        <w:rPr>
          <w:rFonts w:ascii="Times New Roman" w:hAnsi="Times New Roman"/>
          <w:iCs/>
          <w:sz w:val="24"/>
          <w:szCs w:val="24"/>
        </w:rPr>
        <w:t>.</w:t>
      </w:r>
      <w:r>
        <w:rPr>
          <w:rFonts w:ascii="Times New Roman" w:hAnsi="Times New Roman"/>
          <w:iCs/>
          <w:sz w:val="24"/>
          <w:szCs w:val="24"/>
        </w:rPr>
        <w:t>126</w:t>
      </w:r>
      <w:r w:rsidRPr="00E62AB9">
        <w:rPr>
          <w:rFonts w:ascii="Times New Roman" w:hAnsi="Times New Roman"/>
          <w:iCs/>
          <w:sz w:val="24"/>
          <w:szCs w:val="24"/>
        </w:rPr>
        <w:t>.</w:t>
      </w:r>
      <w:r>
        <w:rPr>
          <w:rFonts w:ascii="Times New Roman" w:hAnsi="Times New Roman"/>
          <w:iCs/>
          <w:sz w:val="24"/>
          <w:szCs w:val="24"/>
        </w:rPr>
        <w:t>959</w:t>
      </w:r>
      <w:r w:rsidRPr="00E62AB9">
        <w:rPr>
          <w:rFonts w:ascii="Times New Roman" w:hAnsi="Times New Roman"/>
          <w:iCs/>
          <w:sz w:val="24"/>
          <w:szCs w:val="24"/>
        </w:rPr>
        <w:t xml:space="preserve">,-Ft) keretösszege is felhasználásra kerülhessen, szükség van a Szerződés 1. </w:t>
      </w:r>
      <w:r w:rsidR="006154C6">
        <w:rPr>
          <w:rFonts w:ascii="Times New Roman" w:hAnsi="Times New Roman"/>
          <w:iCs/>
          <w:sz w:val="24"/>
          <w:szCs w:val="24"/>
        </w:rPr>
        <w:t xml:space="preserve">sz. </w:t>
      </w:r>
      <w:r w:rsidRPr="00E62AB9">
        <w:rPr>
          <w:rFonts w:ascii="Times New Roman" w:hAnsi="Times New Roman"/>
          <w:iCs/>
          <w:sz w:val="24"/>
          <w:szCs w:val="24"/>
        </w:rPr>
        <w:t xml:space="preserve">mellékletének </w:t>
      </w:r>
      <w:r>
        <w:rPr>
          <w:rFonts w:ascii="Times New Roman" w:hAnsi="Times New Roman"/>
          <w:iCs/>
          <w:sz w:val="24"/>
          <w:szCs w:val="24"/>
        </w:rPr>
        <w:t xml:space="preserve">(ingatlanlista) </w:t>
      </w:r>
      <w:proofErr w:type="gramStart"/>
      <w:r w:rsidRPr="00E62AB9">
        <w:rPr>
          <w:rFonts w:ascii="Times New Roman" w:hAnsi="Times New Roman"/>
          <w:iCs/>
          <w:sz w:val="24"/>
          <w:szCs w:val="24"/>
        </w:rPr>
        <w:t>aktualizálására</w:t>
      </w:r>
      <w:proofErr w:type="gramEnd"/>
      <w:r w:rsidRPr="00E62AB9">
        <w:rPr>
          <w:rFonts w:ascii="Times New Roman" w:hAnsi="Times New Roman"/>
          <w:iCs/>
          <w:sz w:val="24"/>
          <w:szCs w:val="24"/>
        </w:rPr>
        <w:t xml:space="preserve">, </w:t>
      </w:r>
      <w:r>
        <w:rPr>
          <w:rFonts w:ascii="Times New Roman" w:hAnsi="Times New Roman"/>
          <w:iCs/>
          <w:sz w:val="24"/>
          <w:szCs w:val="24"/>
        </w:rPr>
        <w:t xml:space="preserve">a </w:t>
      </w:r>
      <w:r w:rsidRPr="00E62AB9">
        <w:rPr>
          <w:rFonts w:ascii="Times New Roman" w:hAnsi="Times New Roman"/>
          <w:iCs/>
          <w:sz w:val="24"/>
          <w:szCs w:val="24"/>
        </w:rPr>
        <w:t xml:space="preserve">teljesítési határidő 2025. </w:t>
      </w:r>
      <w:r>
        <w:rPr>
          <w:rFonts w:ascii="Times New Roman" w:hAnsi="Times New Roman"/>
          <w:iCs/>
          <w:sz w:val="24"/>
          <w:szCs w:val="24"/>
        </w:rPr>
        <w:t>szeptember</w:t>
      </w:r>
      <w:r w:rsidR="006154C6">
        <w:rPr>
          <w:rFonts w:ascii="Times New Roman" w:hAnsi="Times New Roman"/>
          <w:iCs/>
          <w:sz w:val="24"/>
          <w:szCs w:val="24"/>
        </w:rPr>
        <w:t xml:space="preserve"> 30. napjá</w:t>
      </w:r>
      <w:r w:rsidRPr="00E62AB9">
        <w:rPr>
          <w:rFonts w:ascii="Times New Roman" w:hAnsi="Times New Roman"/>
          <w:iCs/>
          <w:sz w:val="24"/>
          <w:szCs w:val="24"/>
        </w:rPr>
        <w:t xml:space="preserve">ra és az elszámolási határidő 2025. </w:t>
      </w:r>
      <w:r>
        <w:rPr>
          <w:rFonts w:ascii="Times New Roman" w:hAnsi="Times New Roman"/>
          <w:iCs/>
          <w:sz w:val="24"/>
          <w:szCs w:val="24"/>
        </w:rPr>
        <w:t>november 30</w:t>
      </w:r>
      <w:r w:rsidR="006154C6">
        <w:rPr>
          <w:rFonts w:ascii="Times New Roman" w:hAnsi="Times New Roman"/>
          <w:iCs/>
          <w:sz w:val="24"/>
          <w:szCs w:val="24"/>
        </w:rPr>
        <w:t>. napjá</w:t>
      </w:r>
      <w:r w:rsidRPr="00E62AB9">
        <w:rPr>
          <w:rFonts w:ascii="Times New Roman" w:hAnsi="Times New Roman"/>
          <w:iCs/>
          <w:sz w:val="24"/>
          <w:szCs w:val="24"/>
        </w:rPr>
        <w:t>r</w:t>
      </w:r>
      <w:r>
        <w:rPr>
          <w:rFonts w:ascii="Times New Roman" w:hAnsi="Times New Roman"/>
          <w:iCs/>
          <w:sz w:val="24"/>
          <w:szCs w:val="24"/>
        </w:rPr>
        <w:t>a</w:t>
      </w:r>
      <w:r w:rsidRPr="00E62AB9">
        <w:rPr>
          <w:rFonts w:ascii="Times New Roman" w:hAnsi="Times New Roman"/>
          <w:iCs/>
          <w:sz w:val="24"/>
          <w:szCs w:val="24"/>
        </w:rPr>
        <w:t xml:space="preserve"> történő módosítására.</w:t>
      </w:r>
    </w:p>
    <w:p w:rsidR="001541C9" w:rsidRDefault="001541C9" w:rsidP="001541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1541C9" w:rsidRPr="006836AA" w:rsidRDefault="001541C9" w:rsidP="001541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836AA">
        <w:rPr>
          <w:rFonts w:ascii="Times New Roman" w:hAnsi="Times New Roman"/>
          <w:iCs/>
          <w:sz w:val="24"/>
          <w:szCs w:val="24"/>
        </w:rPr>
        <w:t xml:space="preserve">A </w:t>
      </w:r>
      <w:r>
        <w:rPr>
          <w:rFonts w:ascii="Times New Roman" w:hAnsi="Times New Roman"/>
          <w:iCs/>
          <w:sz w:val="24"/>
          <w:szCs w:val="24"/>
        </w:rPr>
        <w:t>S</w:t>
      </w:r>
      <w:r w:rsidRPr="006836AA">
        <w:rPr>
          <w:rFonts w:ascii="Times New Roman" w:hAnsi="Times New Roman"/>
          <w:iCs/>
          <w:sz w:val="24"/>
          <w:szCs w:val="24"/>
        </w:rPr>
        <w:t xml:space="preserve">zerződés tartalma egyebekben nem változik </w:t>
      </w:r>
      <w:r w:rsidRPr="006154C6">
        <w:rPr>
          <w:rFonts w:ascii="Times New Roman" w:hAnsi="Times New Roman"/>
          <w:iCs/>
          <w:sz w:val="24"/>
          <w:szCs w:val="24"/>
        </w:rPr>
        <w:t>(határozati javaslat 1. melléklete).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1F3FA7">
        <w:rPr>
          <w:rFonts w:ascii="Times New Roman" w:hAnsi="Times New Roman"/>
          <w:iCs/>
          <w:sz w:val="24"/>
          <w:szCs w:val="24"/>
        </w:rPr>
        <w:t>A módosításokat a szerződés szövegében dőlt és vastag</w:t>
      </w:r>
      <w:r>
        <w:rPr>
          <w:rFonts w:ascii="Times New Roman" w:hAnsi="Times New Roman"/>
          <w:iCs/>
          <w:sz w:val="24"/>
          <w:szCs w:val="24"/>
        </w:rPr>
        <w:t>on szedett</w:t>
      </w:r>
      <w:r w:rsidRPr="001F3FA7">
        <w:rPr>
          <w:rFonts w:ascii="Times New Roman" w:hAnsi="Times New Roman"/>
          <w:iCs/>
          <w:sz w:val="24"/>
          <w:szCs w:val="24"/>
        </w:rPr>
        <w:t xml:space="preserve"> betűkkel jelezzük.</w:t>
      </w:r>
    </w:p>
    <w:p w:rsidR="001541C9" w:rsidRPr="006836AA" w:rsidRDefault="001541C9" w:rsidP="001541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1541C9" w:rsidRPr="00B05E2F" w:rsidRDefault="006154C6" w:rsidP="001541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Fentiek alapján kérjük a Tisztelt</w:t>
      </w:r>
      <w:r w:rsidR="001541C9" w:rsidRPr="00B05E2F">
        <w:rPr>
          <w:rFonts w:ascii="Times New Roman" w:hAnsi="Times New Roman"/>
          <w:sz w:val="24"/>
          <w:szCs w:val="24"/>
        </w:rPr>
        <w:t xml:space="preserve"> Bizottságot, hogy a</w:t>
      </w:r>
      <w:r w:rsidR="001541C9">
        <w:rPr>
          <w:rFonts w:ascii="Times New Roman" w:hAnsi="Times New Roman"/>
          <w:sz w:val="24"/>
          <w:szCs w:val="24"/>
        </w:rPr>
        <w:t>z</w:t>
      </w:r>
      <w:r w:rsidR="001541C9" w:rsidRPr="00B05E2F">
        <w:rPr>
          <w:rFonts w:ascii="Times New Roman" w:hAnsi="Times New Roman"/>
          <w:sz w:val="24"/>
          <w:szCs w:val="24"/>
        </w:rPr>
        <w:t xml:space="preserve"> </w:t>
      </w:r>
      <w:r w:rsidR="001541C9" w:rsidRPr="00667459">
        <w:rPr>
          <w:rFonts w:ascii="Times New Roman" w:hAnsi="Times New Roman"/>
          <w:bCs/>
          <w:i/>
          <w:iCs/>
          <w:sz w:val="24"/>
          <w:szCs w:val="24"/>
        </w:rPr>
        <w:t>„Önkormányzati tulajdonban lévő ingatlanokban kéménybélelés és kapcsolódó munkák elvégzése 2022”</w:t>
      </w:r>
      <w:r w:rsidR="001541C9" w:rsidRPr="005612FC">
        <w:rPr>
          <w:rFonts w:ascii="Times New Roman" w:hAnsi="Times New Roman"/>
          <w:bCs/>
          <w:sz w:val="24"/>
          <w:szCs w:val="24"/>
        </w:rPr>
        <w:t xml:space="preserve"> </w:t>
      </w:r>
      <w:r w:rsidR="001541C9">
        <w:rPr>
          <w:rFonts w:ascii="Times New Roman" w:hAnsi="Times New Roman"/>
          <w:sz w:val="24"/>
          <w:szCs w:val="24"/>
        </w:rPr>
        <w:t xml:space="preserve">tárgyú </w:t>
      </w:r>
      <w:proofErr w:type="spellStart"/>
      <w:r w:rsidR="001541C9" w:rsidRPr="00B05E2F">
        <w:rPr>
          <w:rFonts w:ascii="Times New Roman" w:hAnsi="Times New Roman"/>
          <w:sz w:val="24"/>
          <w:szCs w:val="24"/>
        </w:rPr>
        <w:t>bonyolítói</w:t>
      </w:r>
      <w:proofErr w:type="spellEnd"/>
      <w:r w:rsidR="001541C9" w:rsidRPr="00B05E2F">
        <w:rPr>
          <w:rFonts w:ascii="Times New Roman" w:hAnsi="Times New Roman"/>
          <w:sz w:val="24"/>
          <w:szCs w:val="24"/>
        </w:rPr>
        <w:t xml:space="preserve"> </w:t>
      </w:r>
      <w:r w:rsidR="001541C9">
        <w:rPr>
          <w:rFonts w:ascii="Times New Roman" w:hAnsi="Times New Roman"/>
          <w:sz w:val="24"/>
          <w:szCs w:val="24"/>
        </w:rPr>
        <w:t>keret</w:t>
      </w:r>
      <w:r w:rsidR="001541C9" w:rsidRPr="00B05E2F">
        <w:rPr>
          <w:rFonts w:ascii="Times New Roman" w:hAnsi="Times New Roman"/>
          <w:sz w:val="24"/>
          <w:szCs w:val="24"/>
        </w:rPr>
        <w:t>szerződés</w:t>
      </w:r>
      <w:r w:rsidR="001541C9">
        <w:rPr>
          <w:rFonts w:ascii="Times New Roman" w:hAnsi="Times New Roman"/>
          <w:sz w:val="24"/>
          <w:szCs w:val="24"/>
        </w:rPr>
        <w:t xml:space="preserve"> 3. módosításához</w:t>
      </w:r>
      <w:r w:rsidR="001541C9" w:rsidRPr="00B05E2F">
        <w:rPr>
          <w:rFonts w:ascii="Times New Roman" w:hAnsi="Times New Roman"/>
          <w:sz w:val="24"/>
          <w:szCs w:val="24"/>
        </w:rPr>
        <w:t xml:space="preserve"> hozzájárulni szíveskedjen.</w:t>
      </w:r>
    </w:p>
    <w:p w:rsidR="001541C9" w:rsidRDefault="001541C9" w:rsidP="001541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541C9" w:rsidRPr="00FA2996" w:rsidRDefault="001541C9" w:rsidP="001541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2996">
        <w:rPr>
          <w:rFonts w:ascii="Times New Roman" w:hAnsi="Times New Roman"/>
          <w:sz w:val="24"/>
          <w:szCs w:val="24"/>
        </w:rPr>
        <w:lastRenderedPageBreak/>
        <w:t>A döntési jogosultságot jelen ügyben a Budapest Főváros VII. Kerület Erzsébetváros Önkormányzatát megillető tulajdonosi jogok gyakorlása és a tulajdonában álló vagyonnal való gazdálkodás szabályairó</w:t>
      </w:r>
      <w:r w:rsidR="00183C6D">
        <w:rPr>
          <w:rFonts w:ascii="Times New Roman" w:hAnsi="Times New Roman"/>
          <w:sz w:val="24"/>
          <w:szCs w:val="24"/>
        </w:rPr>
        <w:t xml:space="preserve">l szóló 11/2012. (III.26.) </w:t>
      </w:r>
      <w:r w:rsidR="006154C6">
        <w:rPr>
          <w:rFonts w:ascii="Times New Roman" w:hAnsi="Times New Roman"/>
          <w:sz w:val="24"/>
          <w:szCs w:val="24"/>
        </w:rPr>
        <w:t xml:space="preserve">önkormányzati </w:t>
      </w:r>
      <w:r w:rsidRPr="00FA2996">
        <w:rPr>
          <w:rFonts w:ascii="Times New Roman" w:hAnsi="Times New Roman"/>
          <w:sz w:val="24"/>
          <w:szCs w:val="24"/>
        </w:rPr>
        <w:t>rendelet 5. § (1</w:t>
      </w:r>
      <w:r w:rsidR="00183C6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-</w:t>
      </w:r>
      <w:r w:rsidR="00183C6D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2</w:t>
      </w:r>
      <w:r w:rsidRPr="00FA2996">
        <w:rPr>
          <w:rFonts w:ascii="Times New Roman" w:hAnsi="Times New Roman"/>
          <w:sz w:val="24"/>
          <w:szCs w:val="24"/>
        </w:rPr>
        <w:t>) bekezdése biztosítja.</w:t>
      </w:r>
    </w:p>
    <w:p w:rsidR="001541C9" w:rsidRPr="00FA2996" w:rsidRDefault="001541C9" w:rsidP="001541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541C9" w:rsidRPr="008F7D6F" w:rsidRDefault="001541C9" w:rsidP="001541C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8F7D6F">
        <w:rPr>
          <w:rFonts w:ascii="Times New Roman" w:hAnsi="Times New Roman"/>
          <w:i/>
          <w:sz w:val="24"/>
          <w:szCs w:val="24"/>
        </w:rPr>
        <w:t>„5.§ (1) Budapest Főváros VII. kerület Erzsébetváros Önkormányzata Képviselő-testületének Pénzügyi és Kerületfejlesztési Bizottsága – a továbbiakban: Pénzügyi és Kerületfejlesztési Bizottság – gyakorolja az Önkormányzatot megillető tulajdonosi jogokat az alábbi kivételekkel:</w:t>
      </w:r>
    </w:p>
    <w:p w:rsidR="001541C9" w:rsidRPr="008F7D6F" w:rsidRDefault="001541C9" w:rsidP="001541C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8F7D6F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8F7D6F">
        <w:rPr>
          <w:rFonts w:ascii="Times New Roman" w:hAnsi="Times New Roman"/>
          <w:i/>
          <w:sz w:val="24"/>
          <w:szCs w:val="24"/>
        </w:rPr>
        <w:t>) azon tulajdonosi jogkörök, amelyeknek a gyakorlását magasabb szintű jogszabály a Képviselő-testület kizárólagos hatáskörébe utal;</w:t>
      </w:r>
    </w:p>
    <w:p w:rsidR="001541C9" w:rsidRDefault="001541C9" w:rsidP="001541C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8F7D6F">
        <w:rPr>
          <w:rFonts w:ascii="Times New Roman" w:hAnsi="Times New Roman"/>
          <w:i/>
          <w:sz w:val="24"/>
          <w:szCs w:val="24"/>
        </w:rPr>
        <w:t>b</w:t>
      </w:r>
      <w:proofErr w:type="gramStart"/>
      <w:r w:rsidRPr="008F7D6F">
        <w:rPr>
          <w:rFonts w:ascii="Times New Roman" w:hAnsi="Times New Roman"/>
          <w:i/>
          <w:sz w:val="24"/>
          <w:szCs w:val="24"/>
        </w:rPr>
        <w:t>)  azon</w:t>
      </w:r>
      <w:proofErr w:type="gramEnd"/>
      <w:r w:rsidRPr="008F7D6F">
        <w:rPr>
          <w:rFonts w:ascii="Times New Roman" w:hAnsi="Times New Roman"/>
          <w:i/>
          <w:sz w:val="24"/>
          <w:szCs w:val="24"/>
        </w:rPr>
        <w:t xml:space="preserve"> tulajdonosi jogkörök, amelyeket e rendelet, vagy más önkormányzati rendelet utal a Képviselő-testület, a Képviselő-testület más bizottsága, vagy a polgármester hatáskörébe.</w:t>
      </w:r>
    </w:p>
    <w:p w:rsidR="001541C9" w:rsidRDefault="001541C9" w:rsidP="001541C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1541C9" w:rsidRDefault="001541C9" w:rsidP="001541C9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(2) A Képviselő-testület gyakorolja a tulajdonosi jogokat</w:t>
      </w:r>
    </w:p>
    <w:p w:rsidR="001541C9" w:rsidRDefault="001541C9" w:rsidP="001541C9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a) a nettó ötvenmillió forint forgalmi értéket meghaladó vagyonelemről, vagy vagyonösszességről - a továbbiakban együtt: vagyonról - rendelkező döntések </w:t>
      </w:r>
      <w:proofErr w:type="gramStart"/>
      <w:r>
        <w:rPr>
          <w:rFonts w:ascii="Times New Roman" w:hAnsi="Times New Roman"/>
          <w:i/>
          <w:iCs/>
          <w:sz w:val="24"/>
          <w:szCs w:val="24"/>
        </w:rPr>
        <w:t>(tulajdonjog</w:t>
      </w:r>
      <w:proofErr w:type="gramEnd"/>
      <w:r>
        <w:rPr>
          <w:rFonts w:ascii="Times New Roman" w:hAnsi="Times New Roman"/>
          <w:i/>
          <w:iCs/>
          <w:sz w:val="24"/>
          <w:szCs w:val="24"/>
        </w:rPr>
        <w:t xml:space="preserve"> átruházás, bármilyen jogcímen történő hasznosítás, vagyonkezelésbe adás, haszonélvezeti jog alapítása, valamint minden más, nem nevesített jogcímen történő tulajdonosi joggyakorlás, ide nem értve a 24. § (2) bekezdése szerinti ún. </w:t>
      </w:r>
      <w:proofErr w:type="gramStart"/>
      <w:r>
        <w:rPr>
          <w:rFonts w:ascii="Times New Roman" w:hAnsi="Times New Roman"/>
          <w:i/>
          <w:iCs/>
          <w:sz w:val="24"/>
          <w:szCs w:val="24"/>
        </w:rPr>
        <w:t>nem</w:t>
      </w:r>
      <w:proofErr w:type="gramEnd"/>
      <w:r>
        <w:rPr>
          <w:rFonts w:ascii="Times New Roman" w:hAnsi="Times New Roman"/>
          <w:i/>
          <w:iCs/>
          <w:sz w:val="24"/>
          <w:szCs w:val="24"/>
        </w:rPr>
        <w:t xml:space="preserve"> nevesített tulajdonosi nyilatkozatok megtételét)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esetében;”</w:t>
      </w:r>
    </w:p>
    <w:p w:rsidR="001541C9" w:rsidRDefault="001541C9" w:rsidP="001541C9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1541C9" w:rsidRDefault="001541C9" w:rsidP="001541C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EE0452"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Határozati javaslat</w:t>
      </w:r>
      <w:bookmarkStart w:id="3" w:name="_GoBack"/>
      <w:bookmarkEnd w:id="3"/>
    </w:p>
    <w:p w:rsidR="001541C9" w:rsidRDefault="001541C9" w:rsidP="001541C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1541C9" w:rsidRPr="00EE0452" w:rsidRDefault="001541C9" w:rsidP="001541C9">
      <w:pPr>
        <w:autoSpaceDE w:val="0"/>
        <w:autoSpaceDN w:val="0"/>
        <w:spacing w:after="0" w:line="240" w:lineRule="auto"/>
        <w:rPr>
          <w:rFonts w:ascii="Times New Roman" w:hAnsi="Times New Roman"/>
          <w:color w:val="010101"/>
          <w:sz w:val="24"/>
          <w:szCs w:val="24"/>
        </w:rPr>
      </w:pPr>
    </w:p>
    <w:p w:rsidR="001541C9" w:rsidRPr="00EE0452" w:rsidRDefault="001541C9" w:rsidP="00183C6D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Önkormányzata Képviselő-testület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ének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 xml:space="preserve">Pénzügyi és Kerületfejlesztési </w:t>
      </w:r>
      <w:proofErr w:type="gramStart"/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 xml:space="preserve">Bizottsága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proofErr w:type="gramEnd"/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../202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VII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21</w:t>
      </w:r>
      <w:r w:rsidRPr="00EE04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Pr="00B23EB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az EVIN Nonprofit </w:t>
      </w:r>
      <w:proofErr w:type="spellStart"/>
      <w:r w:rsidRPr="00B23EB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Zrt</w:t>
      </w:r>
      <w:proofErr w:type="spellEnd"/>
      <w:r w:rsidRPr="00B23EB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 és Budapest Főváros VII. kerület Erzsébetváros Önkormányzata között </w:t>
      </w:r>
      <w:r w:rsidRPr="00183C6D">
        <w:rPr>
          <w:rFonts w:ascii="Times New Roman" w:hAnsi="Times New Roman"/>
          <w:b/>
          <w:bCs/>
          <w:iCs/>
          <w:color w:val="010101"/>
          <w:sz w:val="24"/>
          <w:szCs w:val="24"/>
          <w:u w:val="single"/>
        </w:rPr>
        <w:t>„Önkormányzati tulajdonban lévő ingatlanokban kéménybélelés és kapcsolódó munkák elvégzése 2022”</w:t>
      </w:r>
      <w:r w:rsidRPr="00B23EB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tárgyú </w:t>
      </w:r>
      <w:proofErr w:type="spellStart"/>
      <w:r w:rsidRPr="00B23EB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bonyolítói</w:t>
      </w:r>
      <w:proofErr w:type="spellEnd"/>
      <w:r w:rsidRPr="00B23EB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keret</w:t>
      </w:r>
      <w:r w:rsidRPr="00B23EB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szerződés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3. módosításáról</w:t>
      </w:r>
    </w:p>
    <w:p w:rsidR="001541C9" w:rsidRPr="00EE0452" w:rsidRDefault="001541C9" w:rsidP="001541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541C9" w:rsidRDefault="001541C9" w:rsidP="001541C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E0452">
        <w:rPr>
          <w:rFonts w:ascii="Times New Roman" w:eastAsia="Calibri" w:hAnsi="Times New Roman"/>
          <w:sz w:val="24"/>
          <w:szCs w:val="24"/>
        </w:rPr>
        <w:t>Budapest Főváros VII. Kerület Erzsébetváros Önkormányzata Képviselő-testületének Pénzügyi és Kerületfejlesztési Bizottsága úgy dönt,</w:t>
      </w:r>
      <w:r>
        <w:rPr>
          <w:rFonts w:ascii="Times New Roman" w:eastAsia="Calibri" w:hAnsi="Times New Roman"/>
          <w:sz w:val="24"/>
          <w:szCs w:val="24"/>
        </w:rPr>
        <w:t xml:space="preserve"> hogy</w:t>
      </w:r>
    </w:p>
    <w:p w:rsidR="001541C9" w:rsidRPr="00EE0452" w:rsidRDefault="001541C9" w:rsidP="001541C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1541C9" w:rsidRDefault="001541C9" w:rsidP="001541C9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PMingLiU" w:hAnsi="Times New Roman"/>
          <w:sz w:val="24"/>
          <w:szCs w:val="24"/>
        </w:rPr>
      </w:pPr>
      <w:r w:rsidRPr="005F3D3A">
        <w:rPr>
          <w:rFonts w:ascii="Times New Roman" w:eastAsia="PMingLiU" w:hAnsi="Times New Roman"/>
          <w:sz w:val="24"/>
          <w:szCs w:val="24"/>
        </w:rPr>
        <w:t>h</w:t>
      </w:r>
      <w:r>
        <w:rPr>
          <w:rFonts w:ascii="Times New Roman" w:eastAsia="PMingLiU" w:hAnsi="Times New Roman"/>
          <w:sz w:val="24"/>
          <w:szCs w:val="24"/>
        </w:rPr>
        <w:t xml:space="preserve">ozzájárul a határozat </w:t>
      </w:r>
      <w:r w:rsidRPr="005F3D3A">
        <w:rPr>
          <w:rFonts w:ascii="Times New Roman" w:eastAsia="PMingLiU" w:hAnsi="Times New Roman"/>
          <w:sz w:val="24"/>
          <w:szCs w:val="24"/>
        </w:rPr>
        <w:t xml:space="preserve">mellékletét képező </w:t>
      </w:r>
      <w:r w:rsidR="00183C6D" w:rsidRPr="00183C6D">
        <w:rPr>
          <w:rFonts w:ascii="Times New Roman" w:eastAsia="PMingLiU" w:hAnsi="Times New Roman"/>
          <w:bCs/>
          <w:iCs/>
          <w:sz w:val="24"/>
          <w:szCs w:val="24"/>
        </w:rPr>
        <w:t>„</w:t>
      </w:r>
      <w:r w:rsidRPr="00183C6D">
        <w:rPr>
          <w:rFonts w:ascii="Times New Roman" w:eastAsia="PMingLiU" w:hAnsi="Times New Roman"/>
          <w:bCs/>
          <w:iCs/>
          <w:sz w:val="24"/>
          <w:szCs w:val="24"/>
        </w:rPr>
        <w:t>Önkormányzati tulajdonban lévő ingatlanokban kéménybélelés és kapcsolódó munkák elvégzése 2022”</w:t>
      </w:r>
      <w:r w:rsidRPr="005F3D3A">
        <w:rPr>
          <w:rFonts w:ascii="Times New Roman" w:eastAsia="PMingLiU" w:hAnsi="Times New Roman"/>
          <w:sz w:val="24"/>
          <w:szCs w:val="24"/>
        </w:rPr>
        <w:t xml:space="preserve"> tárgyú</w:t>
      </w:r>
      <w:r>
        <w:rPr>
          <w:rFonts w:ascii="Times New Roman" w:eastAsia="PMingLiU" w:hAnsi="Times New Roman"/>
          <w:sz w:val="24"/>
          <w:szCs w:val="24"/>
        </w:rPr>
        <w:t xml:space="preserve"> </w:t>
      </w:r>
      <w:proofErr w:type="spellStart"/>
      <w:r w:rsidRPr="005F3D3A">
        <w:rPr>
          <w:rFonts w:ascii="Times New Roman" w:eastAsia="PMingLiU" w:hAnsi="Times New Roman"/>
          <w:sz w:val="24"/>
          <w:szCs w:val="24"/>
        </w:rPr>
        <w:t>bonyolítói</w:t>
      </w:r>
      <w:proofErr w:type="spellEnd"/>
      <w:r w:rsidRPr="005F3D3A">
        <w:rPr>
          <w:rFonts w:ascii="Times New Roman" w:eastAsia="PMingLiU" w:hAnsi="Times New Roman"/>
          <w:sz w:val="24"/>
          <w:szCs w:val="24"/>
        </w:rPr>
        <w:t xml:space="preserve"> </w:t>
      </w:r>
      <w:r>
        <w:rPr>
          <w:rFonts w:ascii="Times New Roman" w:eastAsia="PMingLiU" w:hAnsi="Times New Roman"/>
          <w:sz w:val="24"/>
          <w:szCs w:val="24"/>
        </w:rPr>
        <w:t>keret</w:t>
      </w:r>
      <w:r w:rsidRPr="005F3D3A">
        <w:rPr>
          <w:rFonts w:ascii="Times New Roman" w:eastAsia="PMingLiU" w:hAnsi="Times New Roman"/>
          <w:sz w:val="24"/>
          <w:szCs w:val="24"/>
        </w:rPr>
        <w:t xml:space="preserve">szerződés </w:t>
      </w:r>
      <w:r>
        <w:rPr>
          <w:rFonts w:ascii="Times New Roman" w:eastAsia="PMingLiU" w:hAnsi="Times New Roman"/>
          <w:sz w:val="24"/>
          <w:szCs w:val="24"/>
        </w:rPr>
        <w:t>3. módosításához</w:t>
      </w:r>
      <w:r w:rsidRPr="005F3D3A">
        <w:rPr>
          <w:rFonts w:ascii="Times New Roman" w:eastAsia="PMingLiU" w:hAnsi="Times New Roman"/>
          <w:sz w:val="24"/>
          <w:szCs w:val="24"/>
        </w:rPr>
        <w:t>.</w:t>
      </w:r>
    </w:p>
    <w:p w:rsidR="001541C9" w:rsidRPr="005F3D3A" w:rsidRDefault="001541C9" w:rsidP="001541C9">
      <w:pPr>
        <w:spacing w:after="0" w:line="240" w:lineRule="auto"/>
        <w:jc w:val="both"/>
        <w:rPr>
          <w:rFonts w:ascii="Times New Roman" w:eastAsia="PMingLiU" w:hAnsi="Times New Roman"/>
          <w:sz w:val="24"/>
          <w:szCs w:val="24"/>
        </w:rPr>
      </w:pPr>
    </w:p>
    <w:p w:rsidR="001541C9" w:rsidRPr="005F3D3A" w:rsidRDefault="001541C9" w:rsidP="001541C9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PMingLiU" w:hAnsi="Times New Roman"/>
          <w:sz w:val="24"/>
          <w:szCs w:val="24"/>
        </w:rPr>
      </w:pPr>
      <w:r>
        <w:rPr>
          <w:rFonts w:ascii="Times New Roman" w:eastAsia="PMingLiU" w:hAnsi="Times New Roman"/>
          <w:sz w:val="24"/>
          <w:szCs w:val="24"/>
        </w:rPr>
        <w:t>f</w:t>
      </w:r>
      <w:r w:rsidRPr="005F3D3A">
        <w:rPr>
          <w:rFonts w:ascii="Times New Roman" w:eastAsia="PMingLiU" w:hAnsi="Times New Roman"/>
          <w:sz w:val="24"/>
          <w:szCs w:val="24"/>
        </w:rPr>
        <w:t xml:space="preserve">elkéri a Polgármestert és az EVIN Nonprofit </w:t>
      </w:r>
      <w:proofErr w:type="spellStart"/>
      <w:r w:rsidRPr="005F3D3A">
        <w:rPr>
          <w:rFonts w:ascii="Times New Roman" w:eastAsia="PMingLiU" w:hAnsi="Times New Roman"/>
          <w:sz w:val="24"/>
          <w:szCs w:val="24"/>
        </w:rPr>
        <w:t>Zrt</w:t>
      </w:r>
      <w:proofErr w:type="spellEnd"/>
      <w:r w:rsidRPr="005F3D3A">
        <w:rPr>
          <w:rFonts w:ascii="Times New Roman" w:eastAsia="PMingLiU" w:hAnsi="Times New Roman"/>
          <w:sz w:val="24"/>
          <w:szCs w:val="24"/>
        </w:rPr>
        <w:t xml:space="preserve">. vezérigazgatóját a </w:t>
      </w:r>
      <w:r w:rsidRPr="00555917">
        <w:rPr>
          <w:rFonts w:ascii="Times New Roman" w:eastAsia="PMingLiU" w:hAnsi="Times New Roman"/>
          <w:sz w:val="24"/>
          <w:szCs w:val="24"/>
        </w:rPr>
        <w:t>határozat mellékletét</w:t>
      </w:r>
      <w:r>
        <w:rPr>
          <w:rFonts w:ascii="Times New Roman" w:eastAsia="PMingLiU" w:hAnsi="Times New Roman"/>
          <w:sz w:val="24"/>
          <w:szCs w:val="24"/>
        </w:rPr>
        <w:t xml:space="preserve"> képező </w:t>
      </w:r>
      <w:proofErr w:type="spellStart"/>
      <w:r>
        <w:rPr>
          <w:rFonts w:ascii="Times New Roman" w:eastAsia="PMingLiU" w:hAnsi="Times New Roman"/>
          <w:sz w:val="24"/>
          <w:szCs w:val="24"/>
        </w:rPr>
        <w:t>bonyolítói</w:t>
      </w:r>
      <w:proofErr w:type="spellEnd"/>
      <w:r>
        <w:rPr>
          <w:rFonts w:ascii="Times New Roman" w:eastAsia="PMingLiU" w:hAnsi="Times New Roman"/>
          <w:sz w:val="24"/>
          <w:szCs w:val="24"/>
        </w:rPr>
        <w:t xml:space="preserve"> keretszerződés 3. módo</w:t>
      </w:r>
      <w:r w:rsidRPr="00555917">
        <w:rPr>
          <w:rFonts w:ascii="Times New Roman" w:eastAsia="PMingLiU" w:hAnsi="Times New Roman"/>
          <w:sz w:val="24"/>
          <w:szCs w:val="24"/>
        </w:rPr>
        <w:t>sítás</w:t>
      </w:r>
      <w:r>
        <w:rPr>
          <w:rFonts w:ascii="Times New Roman" w:eastAsia="PMingLiU" w:hAnsi="Times New Roman"/>
          <w:sz w:val="24"/>
          <w:szCs w:val="24"/>
        </w:rPr>
        <w:t>ának</w:t>
      </w:r>
      <w:r w:rsidRPr="005F3D3A">
        <w:rPr>
          <w:rFonts w:ascii="Times New Roman" w:eastAsia="PMingLiU" w:hAnsi="Times New Roman"/>
          <w:sz w:val="24"/>
          <w:szCs w:val="24"/>
        </w:rPr>
        <w:t xml:space="preserve"> aláírására.</w:t>
      </w:r>
    </w:p>
    <w:p w:rsidR="001541C9" w:rsidRDefault="001541C9" w:rsidP="001541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541C9" w:rsidRPr="00EE0452" w:rsidRDefault="001541C9" w:rsidP="001541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EE0452">
        <w:rPr>
          <w:rFonts w:ascii="Times New Roman" w:hAnsi="Times New Roman"/>
          <w:b/>
          <w:sz w:val="24"/>
          <w:szCs w:val="24"/>
        </w:rPr>
        <w:tab/>
      </w:r>
      <w:r w:rsidRPr="00EE0452">
        <w:rPr>
          <w:rFonts w:ascii="Times New Roman" w:hAnsi="Times New Roman"/>
          <w:sz w:val="24"/>
          <w:szCs w:val="24"/>
        </w:rPr>
        <w:t>Niedermüller Péter polgármester</w:t>
      </w:r>
    </w:p>
    <w:p w:rsidR="00183C6D" w:rsidRDefault="001541C9" w:rsidP="001541C9">
      <w:pPr>
        <w:widowControl w:val="0"/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EE045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1. pont tekintetében: 2025. július 21.</w:t>
      </w:r>
    </w:p>
    <w:p w:rsidR="001541C9" w:rsidRPr="00EE0452" w:rsidRDefault="001541C9" w:rsidP="00183C6D">
      <w:pPr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772D88">
        <w:rPr>
          <w:rFonts w:ascii="Times New Roman" w:hAnsi="Times New Roman"/>
          <w:sz w:val="24"/>
          <w:szCs w:val="24"/>
        </w:rPr>
        <w:t xml:space="preserve"> pont tekintetében 202</w:t>
      </w:r>
      <w:r>
        <w:rPr>
          <w:rFonts w:ascii="Times New Roman" w:hAnsi="Times New Roman"/>
          <w:sz w:val="24"/>
          <w:szCs w:val="24"/>
        </w:rPr>
        <w:t>5</w:t>
      </w:r>
      <w:r w:rsidRPr="00772D88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július</w:t>
      </w:r>
      <w:r w:rsidRPr="00772D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25</w:t>
      </w:r>
      <w:r w:rsidRPr="00772D88">
        <w:rPr>
          <w:rFonts w:ascii="Times New Roman" w:hAnsi="Times New Roman"/>
          <w:sz w:val="24"/>
          <w:szCs w:val="24"/>
        </w:rPr>
        <w:t>.</w:t>
      </w:r>
    </w:p>
    <w:p w:rsidR="001541C9" w:rsidRPr="004D2C96" w:rsidRDefault="001541C9" w:rsidP="001541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41C9" w:rsidRPr="004D2C96" w:rsidRDefault="001541C9" w:rsidP="001541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41C9" w:rsidRPr="00FE59B2" w:rsidRDefault="001541C9" w:rsidP="001541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586F51FBCE6D44E5A586824F9FB5EB78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586F51FBCE6D44E5A586824F9FB5EB78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július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586F51FBCE6D44E5A586824F9FB5EB78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9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1541C9" w:rsidRPr="00A74E62" w:rsidRDefault="001541C9" w:rsidP="001541C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41C9" w:rsidRDefault="001541C9" w:rsidP="001541C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41C9" w:rsidRPr="00436FFB" w:rsidRDefault="001541C9" w:rsidP="001541C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41C9" w:rsidRDefault="001541C9" w:rsidP="001541C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883986144"/>
          <w:placeholder>
            <w:docPart w:val="78F0DCCFA07B43BDAD0D3CA36DA70857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1541C9" w:rsidRDefault="001541C9" w:rsidP="001541C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428355756"/>
          <w:placeholder>
            <w:docPart w:val="78F0DCCFA07B43BDAD0D3CA36DA70857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1541C9" w:rsidRPr="00B8454E" w:rsidRDefault="001541C9" w:rsidP="001541C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41C9" w:rsidRPr="001864E4" w:rsidRDefault="001541C9" w:rsidP="001541C9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1541C9" w:rsidRPr="004F066D" w:rsidRDefault="001541C9" w:rsidP="001541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mellékletek</w:t>
      </w:r>
      <w:r w:rsidRPr="004F066D">
        <w:rPr>
          <w:rFonts w:ascii="Times New Roman" w:hAnsi="Times New Roman"/>
          <w:sz w:val="24"/>
          <w:szCs w:val="24"/>
        </w:rPr>
        <w:t>:</w:t>
      </w:r>
    </w:p>
    <w:p w:rsidR="001541C9" w:rsidRPr="0091127F" w:rsidRDefault="001541C9" w:rsidP="001541C9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1541C9" w:rsidRPr="002779C8" w:rsidRDefault="001541C9" w:rsidP="001541C9">
      <w:pPr>
        <w:spacing w:after="0" w:line="240" w:lineRule="auto"/>
        <w:contextualSpacing/>
        <w:rPr>
          <w:rFonts w:ascii="Times New Roman" w:hAnsi="Times New Roman"/>
          <w:sz w:val="24"/>
          <w:szCs w:val="24"/>
          <w:u w:val="single"/>
        </w:rPr>
      </w:pPr>
    </w:p>
    <w:p w:rsidR="001541C9" w:rsidRDefault="001541C9" w:rsidP="001541C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proofErr w:type="gramStart"/>
      <w:r>
        <w:rPr>
          <w:rFonts w:ascii="Times New Roman" w:hAnsi="Times New Roman"/>
          <w:sz w:val="24"/>
          <w:szCs w:val="24"/>
        </w:rPr>
        <w:t>.a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  <w:r w:rsidRPr="002779C8">
        <w:rPr>
          <w:rFonts w:ascii="Times New Roman" w:hAnsi="Times New Roman"/>
          <w:sz w:val="24"/>
          <w:szCs w:val="24"/>
        </w:rPr>
        <w:t xml:space="preserve">melléklet – </w:t>
      </w:r>
      <w:proofErr w:type="spellStart"/>
      <w:r w:rsidR="00183C6D">
        <w:rPr>
          <w:rFonts w:ascii="Times New Roman" w:hAnsi="Times New Roman"/>
          <w:sz w:val="24"/>
          <w:szCs w:val="24"/>
        </w:rPr>
        <w:t>Bonyolítói</w:t>
      </w:r>
      <w:proofErr w:type="spellEnd"/>
      <w:r w:rsidR="00183C6D">
        <w:rPr>
          <w:rFonts w:ascii="Times New Roman" w:hAnsi="Times New Roman"/>
          <w:sz w:val="24"/>
          <w:szCs w:val="24"/>
        </w:rPr>
        <w:t xml:space="preserve"> keretszerződés </w:t>
      </w:r>
      <w:r>
        <w:rPr>
          <w:rFonts w:ascii="Times New Roman" w:hAnsi="Times New Roman"/>
          <w:sz w:val="24"/>
          <w:szCs w:val="24"/>
        </w:rPr>
        <w:t>Kéménybélelés és kapcsolódó munkák</w:t>
      </w:r>
    </w:p>
    <w:p w:rsidR="001541C9" w:rsidRDefault="001541C9" w:rsidP="001541C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proofErr w:type="gramStart"/>
      <w:r>
        <w:rPr>
          <w:rFonts w:ascii="Times New Roman" w:hAnsi="Times New Roman"/>
          <w:sz w:val="24"/>
          <w:szCs w:val="24"/>
        </w:rPr>
        <w:t>.b</w:t>
      </w:r>
      <w:proofErr w:type="gramEnd"/>
      <w:r>
        <w:rPr>
          <w:rFonts w:ascii="Times New Roman" w:hAnsi="Times New Roman"/>
          <w:sz w:val="24"/>
          <w:szCs w:val="24"/>
        </w:rPr>
        <w:t xml:space="preserve">. melléklet – </w:t>
      </w:r>
      <w:proofErr w:type="spellStart"/>
      <w:r>
        <w:rPr>
          <w:rFonts w:ascii="Times New Roman" w:hAnsi="Times New Roman"/>
          <w:sz w:val="24"/>
          <w:szCs w:val="24"/>
        </w:rPr>
        <w:t>Bonyolítói</w:t>
      </w:r>
      <w:proofErr w:type="spellEnd"/>
      <w:r>
        <w:rPr>
          <w:rFonts w:ascii="Times New Roman" w:hAnsi="Times New Roman"/>
          <w:sz w:val="24"/>
          <w:szCs w:val="24"/>
        </w:rPr>
        <w:t xml:space="preserve"> keretszerződés 1.</w:t>
      </w:r>
      <w:r w:rsidR="00183C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módosítása</w:t>
      </w:r>
      <w:r w:rsidR="00183C6D">
        <w:rPr>
          <w:rFonts w:ascii="Times New Roman" w:hAnsi="Times New Roman"/>
          <w:sz w:val="24"/>
          <w:szCs w:val="24"/>
        </w:rPr>
        <w:t xml:space="preserve"> </w:t>
      </w:r>
      <w:r w:rsidRPr="006122DD">
        <w:rPr>
          <w:rFonts w:ascii="Times New Roman" w:hAnsi="Times New Roman"/>
          <w:sz w:val="24"/>
          <w:szCs w:val="24"/>
        </w:rPr>
        <w:t>Kéménybélelés és kapcsolódó munkák</w:t>
      </w:r>
    </w:p>
    <w:p w:rsidR="001541C9" w:rsidRPr="00AC4C7B" w:rsidRDefault="001541C9" w:rsidP="001541C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C4C7B">
        <w:rPr>
          <w:rFonts w:ascii="Times New Roman" w:hAnsi="Times New Roman"/>
          <w:sz w:val="24"/>
          <w:szCs w:val="24"/>
        </w:rPr>
        <w:t>1</w:t>
      </w:r>
      <w:proofErr w:type="gramStart"/>
      <w:r w:rsidRPr="00AC4C7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c</w:t>
      </w:r>
      <w:r w:rsidRPr="00AC4C7B">
        <w:rPr>
          <w:rFonts w:ascii="Times New Roman" w:hAnsi="Times New Roman"/>
          <w:sz w:val="24"/>
          <w:szCs w:val="24"/>
        </w:rPr>
        <w:t>.</w:t>
      </w:r>
      <w:proofErr w:type="gramEnd"/>
      <w:r w:rsidRPr="00AC4C7B">
        <w:rPr>
          <w:rFonts w:ascii="Times New Roman" w:hAnsi="Times New Roman"/>
          <w:sz w:val="24"/>
          <w:szCs w:val="24"/>
        </w:rPr>
        <w:t xml:space="preserve"> melléklet – </w:t>
      </w:r>
      <w:proofErr w:type="spellStart"/>
      <w:r w:rsidRPr="00AC4C7B">
        <w:rPr>
          <w:rFonts w:ascii="Times New Roman" w:hAnsi="Times New Roman"/>
          <w:sz w:val="24"/>
          <w:szCs w:val="24"/>
        </w:rPr>
        <w:t>Bonyolítói</w:t>
      </w:r>
      <w:proofErr w:type="spellEnd"/>
      <w:r w:rsidRPr="00AC4C7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keret</w:t>
      </w:r>
      <w:r w:rsidRPr="00AC4C7B">
        <w:rPr>
          <w:rFonts w:ascii="Times New Roman" w:hAnsi="Times New Roman"/>
          <w:sz w:val="24"/>
          <w:szCs w:val="24"/>
        </w:rPr>
        <w:t xml:space="preserve">szerződés </w:t>
      </w:r>
      <w:r>
        <w:rPr>
          <w:rFonts w:ascii="Times New Roman" w:hAnsi="Times New Roman"/>
          <w:sz w:val="24"/>
          <w:szCs w:val="24"/>
        </w:rPr>
        <w:t>2.</w:t>
      </w:r>
      <w:r w:rsidR="00183C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módosítása</w:t>
      </w:r>
      <w:r w:rsidR="00183C6D">
        <w:rPr>
          <w:rFonts w:ascii="Times New Roman" w:hAnsi="Times New Roman"/>
          <w:sz w:val="24"/>
          <w:szCs w:val="24"/>
        </w:rPr>
        <w:t xml:space="preserve"> </w:t>
      </w:r>
      <w:r w:rsidRPr="006122DD">
        <w:rPr>
          <w:rFonts w:ascii="Times New Roman" w:hAnsi="Times New Roman"/>
          <w:sz w:val="24"/>
          <w:szCs w:val="24"/>
        </w:rPr>
        <w:t>Kéménybélelés és kapcsolódó munkák</w:t>
      </w:r>
    </w:p>
    <w:p w:rsidR="001541C9" w:rsidRPr="002779C8" w:rsidRDefault="001541C9" w:rsidP="001541C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1541C9" w:rsidRPr="002779C8" w:rsidRDefault="001541C9" w:rsidP="001541C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1541C9" w:rsidRPr="002779C8" w:rsidRDefault="001541C9" w:rsidP="001541C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779C8">
        <w:rPr>
          <w:rFonts w:ascii="Times New Roman" w:hAnsi="Times New Roman"/>
          <w:sz w:val="24"/>
          <w:szCs w:val="24"/>
        </w:rPr>
        <w:t>Határozati javaslat</w:t>
      </w:r>
      <w:r>
        <w:rPr>
          <w:rFonts w:ascii="Times New Roman" w:hAnsi="Times New Roman"/>
          <w:sz w:val="24"/>
          <w:szCs w:val="24"/>
        </w:rPr>
        <w:t>ok melléklet</w:t>
      </w:r>
      <w:r w:rsidRPr="002779C8">
        <w:rPr>
          <w:rFonts w:ascii="Times New Roman" w:hAnsi="Times New Roman"/>
          <w:sz w:val="24"/>
          <w:szCs w:val="24"/>
        </w:rPr>
        <w:t>:</w:t>
      </w:r>
    </w:p>
    <w:p w:rsidR="001541C9" w:rsidRPr="002779C8" w:rsidRDefault="001541C9" w:rsidP="001541C9">
      <w:pPr>
        <w:spacing w:after="0" w:line="240" w:lineRule="auto"/>
        <w:contextualSpacing/>
        <w:rPr>
          <w:rFonts w:ascii="Times New Roman" w:hAnsi="Times New Roman"/>
          <w:sz w:val="24"/>
          <w:szCs w:val="24"/>
          <w:u w:val="single"/>
        </w:rPr>
      </w:pPr>
    </w:p>
    <w:p w:rsidR="001541C9" w:rsidRPr="00407E45" w:rsidRDefault="001541C9" w:rsidP="001541C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57987">
        <w:rPr>
          <w:rFonts w:ascii="Times New Roman" w:hAnsi="Times New Roman"/>
          <w:sz w:val="24"/>
          <w:szCs w:val="24"/>
        </w:rPr>
        <w:t xml:space="preserve">1. melléklet – </w:t>
      </w:r>
      <w:proofErr w:type="spellStart"/>
      <w:r w:rsidRPr="00057987">
        <w:rPr>
          <w:rFonts w:ascii="Times New Roman" w:hAnsi="Times New Roman"/>
          <w:sz w:val="24"/>
          <w:szCs w:val="24"/>
        </w:rPr>
        <w:t>Bonyolítói</w:t>
      </w:r>
      <w:proofErr w:type="spellEnd"/>
      <w:r w:rsidRPr="0005798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keret</w:t>
      </w:r>
      <w:r w:rsidRPr="00057987">
        <w:rPr>
          <w:rFonts w:ascii="Times New Roman" w:hAnsi="Times New Roman"/>
          <w:sz w:val="24"/>
          <w:szCs w:val="24"/>
        </w:rPr>
        <w:t>szerződés</w:t>
      </w:r>
      <w:r>
        <w:rPr>
          <w:rFonts w:ascii="Times New Roman" w:hAnsi="Times New Roman"/>
          <w:sz w:val="24"/>
          <w:szCs w:val="24"/>
        </w:rPr>
        <w:t xml:space="preserve"> 3. módosítása</w:t>
      </w:r>
      <w:r w:rsidR="00183C6D">
        <w:rPr>
          <w:rFonts w:ascii="Times New Roman" w:hAnsi="Times New Roman"/>
          <w:sz w:val="24"/>
          <w:szCs w:val="24"/>
        </w:rPr>
        <w:t xml:space="preserve"> </w:t>
      </w:r>
      <w:r w:rsidRPr="004D2C96">
        <w:rPr>
          <w:rFonts w:ascii="Times New Roman" w:hAnsi="Times New Roman"/>
          <w:sz w:val="24"/>
          <w:szCs w:val="24"/>
        </w:rPr>
        <w:t>Kéménybélelés és kapcsolódó munkák</w:t>
      </w:r>
    </w:p>
    <w:p w:rsidR="001541C9" w:rsidRPr="00ED73F5" w:rsidRDefault="001541C9" w:rsidP="00ED73F5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sectPr w:rsidR="001541C9" w:rsidRPr="00ED73F5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4EC3" w:rsidRDefault="00314EC3">
      <w:pPr>
        <w:spacing w:after="0" w:line="240" w:lineRule="auto"/>
      </w:pPr>
      <w:r>
        <w:separator/>
      </w:r>
    </w:p>
  </w:endnote>
  <w:endnote w:type="continuationSeparator" w:id="0">
    <w:p w:rsidR="00314EC3" w:rsidRDefault="00314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2C6A0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6154C6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4EC3" w:rsidRDefault="00314EC3">
      <w:pPr>
        <w:spacing w:after="0" w:line="240" w:lineRule="auto"/>
      </w:pPr>
      <w:r>
        <w:separator/>
      </w:r>
    </w:p>
  </w:footnote>
  <w:footnote w:type="continuationSeparator" w:id="0">
    <w:p w:rsidR="00314EC3" w:rsidRDefault="00314E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F1A85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332D99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456235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3B689B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642157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66A70D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D50007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E9CD5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568B9B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D310C4D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0BA6E2C" w:tentative="1">
      <w:start w:val="1"/>
      <w:numFmt w:val="lowerLetter"/>
      <w:lvlText w:val="%2."/>
      <w:lvlJc w:val="left"/>
      <w:pPr>
        <w:ind w:left="1440" w:hanging="360"/>
      </w:pPr>
    </w:lvl>
    <w:lvl w:ilvl="2" w:tplc="20EE9C40" w:tentative="1">
      <w:start w:val="1"/>
      <w:numFmt w:val="lowerRoman"/>
      <w:lvlText w:val="%3."/>
      <w:lvlJc w:val="right"/>
      <w:pPr>
        <w:ind w:left="2160" w:hanging="180"/>
      </w:pPr>
    </w:lvl>
    <w:lvl w:ilvl="3" w:tplc="AA307CEA" w:tentative="1">
      <w:start w:val="1"/>
      <w:numFmt w:val="decimal"/>
      <w:lvlText w:val="%4."/>
      <w:lvlJc w:val="left"/>
      <w:pPr>
        <w:ind w:left="2880" w:hanging="360"/>
      </w:pPr>
    </w:lvl>
    <w:lvl w:ilvl="4" w:tplc="862A73D0" w:tentative="1">
      <w:start w:val="1"/>
      <w:numFmt w:val="lowerLetter"/>
      <w:lvlText w:val="%5."/>
      <w:lvlJc w:val="left"/>
      <w:pPr>
        <w:ind w:left="3600" w:hanging="360"/>
      </w:pPr>
    </w:lvl>
    <w:lvl w:ilvl="5" w:tplc="5448A798" w:tentative="1">
      <w:start w:val="1"/>
      <w:numFmt w:val="lowerRoman"/>
      <w:lvlText w:val="%6."/>
      <w:lvlJc w:val="right"/>
      <w:pPr>
        <w:ind w:left="4320" w:hanging="180"/>
      </w:pPr>
    </w:lvl>
    <w:lvl w:ilvl="6" w:tplc="053AE5E4" w:tentative="1">
      <w:start w:val="1"/>
      <w:numFmt w:val="decimal"/>
      <w:lvlText w:val="%7."/>
      <w:lvlJc w:val="left"/>
      <w:pPr>
        <w:ind w:left="5040" w:hanging="360"/>
      </w:pPr>
    </w:lvl>
    <w:lvl w:ilvl="7" w:tplc="FF18C8B2" w:tentative="1">
      <w:start w:val="1"/>
      <w:numFmt w:val="lowerLetter"/>
      <w:lvlText w:val="%8."/>
      <w:lvlJc w:val="left"/>
      <w:pPr>
        <w:ind w:left="5760" w:hanging="360"/>
      </w:pPr>
    </w:lvl>
    <w:lvl w:ilvl="8" w:tplc="00FE77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B9C8AC9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836A138" w:tentative="1">
      <w:start w:val="1"/>
      <w:numFmt w:val="lowerLetter"/>
      <w:lvlText w:val="%2."/>
      <w:lvlJc w:val="left"/>
      <w:pPr>
        <w:ind w:left="1800" w:hanging="360"/>
      </w:pPr>
    </w:lvl>
    <w:lvl w:ilvl="2" w:tplc="5D168F28" w:tentative="1">
      <w:start w:val="1"/>
      <w:numFmt w:val="lowerRoman"/>
      <w:lvlText w:val="%3."/>
      <w:lvlJc w:val="right"/>
      <w:pPr>
        <w:ind w:left="2520" w:hanging="180"/>
      </w:pPr>
    </w:lvl>
    <w:lvl w:ilvl="3" w:tplc="78E8E208" w:tentative="1">
      <w:start w:val="1"/>
      <w:numFmt w:val="decimal"/>
      <w:lvlText w:val="%4."/>
      <w:lvlJc w:val="left"/>
      <w:pPr>
        <w:ind w:left="3240" w:hanging="360"/>
      </w:pPr>
    </w:lvl>
    <w:lvl w:ilvl="4" w:tplc="F948D95C" w:tentative="1">
      <w:start w:val="1"/>
      <w:numFmt w:val="lowerLetter"/>
      <w:lvlText w:val="%5."/>
      <w:lvlJc w:val="left"/>
      <w:pPr>
        <w:ind w:left="3960" w:hanging="360"/>
      </w:pPr>
    </w:lvl>
    <w:lvl w:ilvl="5" w:tplc="48FE868C" w:tentative="1">
      <w:start w:val="1"/>
      <w:numFmt w:val="lowerRoman"/>
      <w:lvlText w:val="%6."/>
      <w:lvlJc w:val="right"/>
      <w:pPr>
        <w:ind w:left="4680" w:hanging="180"/>
      </w:pPr>
    </w:lvl>
    <w:lvl w:ilvl="6" w:tplc="2666625A" w:tentative="1">
      <w:start w:val="1"/>
      <w:numFmt w:val="decimal"/>
      <w:lvlText w:val="%7."/>
      <w:lvlJc w:val="left"/>
      <w:pPr>
        <w:ind w:left="5400" w:hanging="360"/>
      </w:pPr>
    </w:lvl>
    <w:lvl w:ilvl="7" w:tplc="8716D426" w:tentative="1">
      <w:start w:val="1"/>
      <w:numFmt w:val="lowerLetter"/>
      <w:lvlText w:val="%8."/>
      <w:lvlJc w:val="left"/>
      <w:pPr>
        <w:ind w:left="6120" w:hanging="360"/>
      </w:pPr>
    </w:lvl>
    <w:lvl w:ilvl="8" w:tplc="4AE8067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901AC3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168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E0DF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80D6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2C1B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2ACB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B00A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708D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B8D3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697636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AAA0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90B4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868E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C8D0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425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CA30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7AFE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3CD8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F0CEB2B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A8D80CEA" w:tentative="1">
      <w:start w:val="1"/>
      <w:numFmt w:val="lowerLetter"/>
      <w:lvlText w:val="%2."/>
      <w:lvlJc w:val="left"/>
      <w:pPr>
        <w:ind w:left="1146" w:hanging="360"/>
      </w:pPr>
    </w:lvl>
    <w:lvl w:ilvl="2" w:tplc="D85602B6" w:tentative="1">
      <w:start w:val="1"/>
      <w:numFmt w:val="lowerRoman"/>
      <w:lvlText w:val="%3."/>
      <w:lvlJc w:val="right"/>
      <w:pPr>
        <w:ind w:left="1866" w:hanging="180"/>
      </w:pPr>
    </w:lvl>
    <w:lvl w:ilvl="3" w:tplc="77EC0F74" w:tentative="1">
      <w:start w:val="1"/>
      <w:numFmt w:val="decimal"/>
      <w:lvlText w:val="%4."/>
      <w:lvlJc w:val="left"/>
      <w:pPr>
        <w:ind w:left="2586" w:hanging="360"/>
      </w:pPr>
    </w:lvl>
    <w:lvl w:ilvl="4" w:tplc="5AEA5B8A" w:tentative="1">
      <w:start w:val="1"/>
      <w:numFmt w:val="lowerLetter"/>
      <w:lvlText w:val="%5."/>
      <w:lvlJc w:val="left"/>
      <w:pPr>
        <w:ind w:left="3306" w:hanging="360"/>
      </w:pPr>
    </w:lvl>
    <w:lvl w:ilvl="5" w:tplc="3266D93E" w:tentative="1">
      <w:start w:val="1"/>
      <w:numFmt w:val="lowerRoman"/>
      <w:lvlText w:val="%6."/>
      <w:lvlJc w:val="right"/>
      <w:pPr>
        <w:ind w:left="4026" w:hanging="180"/>
      </w:pPr>
    </w:lvl>
    <w:lvl w:ilvl="6" w:tplc="DAA4518E" w:tentative="1">
      <w:start w:val="1"/>
      <w:numFmt w:val="decimal"/>
      <w:lvlText w:val="%7."/>
      <w:lvlJc w:val="left"/>
      <w:pPr>
        <w:ind w:left="4746" w:hanging="360"/>
      </w:pPr>
    </w:lvl>
    <w:lvl w:ilvl="7" w:tplc="11D8C89A" w:tentative="1">
      <w:start w:val="1"/>
      <w:numFmt w:val="lowerLetter"/>
      <w:lvlText w:val="%8."/>
      <w:lvlJc w:val="left"/>
      <w:pPr>
        <w:ind w:left="5466" w:hanging="360"/>
      </w:pPr>
    </w:lvl>
    <w:lvl w:ilvl="8" w:tplc="7988C96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A216D1D"/>
    <w:multiLevelType w:val="hybridMultilevel"/>
    <w:tmpl w:val="8B164CEE"/>
    <w:lvl w:ilvl="0" w:tplc="056E94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CF242BC4" w:tentative="1">
      <w:start w:val="1"/>
      <w:numFmt w:val="lowerLetter"/>
      <w:lvlText w:val="%2."/>
      <w:lvlJc w:val="left"/>
      <w:pPr>
        <w:ind w:left="1647" w:hanging="360"/>
      </w:pPr>
    </w:lvl>
    <w:lvl w:ilvl="2" w:tplc="627E0840" w:tentative="1">
      <w:start w:val="1"/>
      <w:numFmt w:val="lowerRoman"/>
      <w:lvlText w:val="%3."/>
      <w:lvlJc w:val="right"/>
      <w:pPr>
        <w:ind w:left="2367" w:hanging="180"/>
      </w:pPr>
    </w:lvl>
    <w:lvl w:ilvl="3" w:tplc="D8ACD1B8" w:tentative="1">
      <w:start w:val="1"/>
      <w:numFmt w:val="decimal"/>
      <w:lvlText w:val="%4."/>
      <w:lvlJc w:val="left"/>
      <w:pPr>
        <w:ind w:left="3087" w:hanging="360"/>
      </w:pPr>
    </w:lvl>
    <w:lvl w:ilvl="4" w:tplc="FC5CE6BA" w:tentative="1">
      <w:start w:val="1"/>
      <w:numFmt w:val="lowerLetter"/>
      <w:lvlText w:val="%5."/>
      <w:lvlJc w:val="left"/>
      <w:pPr>
        <w:ind w:left="3807" w:hanging="360"/>
      </w:pPr>
    </w:lvl>
    <w:lvl w:ilvl="5" w:tplc="1040D8E0" w:tentative="1">
      <w:start w:val="1"/>
      <w:numFmt w:val="lowerRoman"/>
      <w:lvlText w:val="%6."/>
      <w:lvlJc w:val="right"/>
      <w:pPr>
        <w:ind w:left="4527" w:hanging="180"/>
      </w:pPr>
    </w:lvl>
    <w:lvl w:ilvl="6" w:tplc="AA32DE1E" w:tentative="1">
      <w:start w:val="1"/>
      <w:numFmt w:val="decimal"/>
      <w:lvlText w:val="%7."/>
      <w:lvlJc w:val="left"/>
      <w:pPr>
        <w:ind w:left="5247" w:hanging="360"/>
      </w:pPr>
    </w:lvl>
    <w:lvl w:ilvl="7" w:tplc="BF3299EA" w:tentative="1">
      <w:start w:val="1"/>
      <w:numFmt w:val="lowerLetter"/>
      <w:lvlText w:val="%8."/>
      <w:lvlJc w:val="left"/>
      <w:pPr>
        <w:ind w:left="5967" w:hanging="360"/>
      </w:pPr>
    </w:lvl>
    <w:lvl w:ilvl="8" w:tplc="483C9DE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4E383F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92226E4" w:tentative="1">
      <w:start w:val="1"/>
      <w:numFmt w:val="lowerLetter"/>
      <w:lvlText w:val="%2."/>
      <w:lvlJc w:val="left"/>
      <w:pPr>
        <w:ind w:left="1440" w:hanging="360"/>
      </w:pPr>
    </w:lvl>
    <w:lvl w:ilvl="2" w:tplc="6B88CC64" w:tentative="1">
      <w:start w:val="1"/>
      <w:numFmt w:val="lowerRoman"/>
      <w:lvlText w:val="%3."/>
      <w:lvlJc w:val="right"/>
      <w:pPr>
        <w:ind w:left="2160" w:hanging="180"/>
      </w:pPr>
    </w:lvl>
    <w:lvl w:ilvl="3" w:tplc="AF1AED92" w:tentative="1">
      <w:start w:val="1"/>
      <w:numFmt w:val="decimal"/>
      <w:lvlText w:val="%4."/>
      <w:lvlJc w:val="left"/>
      <w:pPr>
        <w:ind w:left="2880" w:hanging="360"/>
      </w:pPr>
    </w:lvl>
    <w:lvl w:ilvl="4" w:tplc="AB30E5B4" w:tentative="1">
      <w:start w:val="1"/>
      <w:numFmt w:val="lowerLetter"/>
      <w:lvlText w:val="%5."/>
      <w:lvlJc w:val="left"/>
      <w:pPr>
        <w:ind w:left="3600" w:hanging="360"/>
      </w:pPr>
    </w:lvl>
    <w:lvl w:ilvl="5" w:tplc="E0B61FB2" w:tentative="1">
      <w:start w:val="1"/>
      <w:numFmt w:val="lowerRoman"/>
      <w:lvlText w:val="%6."/>
      <w:lvlJc w:val="right"/>
      <w:pPr>
        <w:ind w:left="4320" w:hanging="180"/>
      </w:pPr>
    </w:lvl>
    <w:lvl w:ilvl="6" w:tplc="33FCC384" w:tentative="1">
      <w:start w:val="1"/>
      <w:numFmt w:val="decimal"/>
      <w:lvlText w:val="%7."/>
      <w:lvlJc w:val="left"/>
      <w:pPr>
        <w:ind w:left="5040" w:hanging="360"/>
      </w:pPr>
    </w:lvl>
    <w:lvl w:ilvl="7" w:tplc="38905888" w:tentative="1">
      <w:start w:val="1"/>
      <w:numFmt w:val="lowerLetter"/>
      <w:lvlText w:val="%8."/>
      <w:lvlJc w:val="left"/>
      <w:pPr>
        <w:ind w:left="5760" w:hanging="360"/>
      </w:pPr>
    </w:lvl>
    <w:lvl w:ilvl="8" w:tplc="C0D673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9C1EC44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B5B433CE">
      <w:start w:val="1"/>
      <w:numFmt w:val="lowerLetter"/>
      <w:lvlText w:val="%2."/>
      <w:lvlJc w:val="left"/>
      <w:pPr>
        <w:ind w:left="1365" w:hanging="360"/>
      </w:pPr>
    </w:lvl>
    <w:lvl w:ilvl="2" w:tplc="B56C5F0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AA169E0E" w:tentative="1">
      <w:start w:val="1"/>
      <w:numFmt w:val="decimal"/>
      <w:lvlText w:val="%4."/>
      <w:lvlJc w:val="left"/>
      <w:pPr>
        <w:ind w:left="2805" w:hanging="360"/>
      </w:pPr>
    </w:lvl>
    <w:lvl w:ilvl="4" w:tplc="17F6B5CC" w:tentative="1">
      <w:start w:val="1"/>
      <w:numFmt w:val="lowerLetter"/>
      <w:lvlText w:val="%5."/>
      <w:lvlJc w:val="left"/>
      <w:pPr>
        <w:ind w:left="3525" w:hanging="360"/>
      </w:pPr>
    </w:lvl>
    <w:lvl w:ilvl="5" w:tplc="C2B4FE6E" w:tentative="1">
      <w:start w:val="1"/>
      <w:numFmt w:val="lowerRoman"/>
      <w:lvlText w:val="%6."/>
      <w:lvlJc w:val="right"/>
      <w:pPr>
        <w:ind w:left="4245" w:hanging="180"/>
      </w:pPr>
    </w:lvl>
    <w:lvl w:ilvl="6" w:tplc="5FD28848" w:tentative="1">
      <w:start w:val="1"/>
      <w:numFmt w:val="decimal"/>
      <w:lvlText w:val="%7."/>
      <w:lvlJc w:val="left"/>
      <w:pPr>
        <w:ind w:left="4965" w:hanging="360"/>
      </w:pPr>
    </w:lvl>
    <w:lvl w:ilvl="7" w:tplc="9F1460AC" w:tentative="1">
      <w:start w:val="1"/>
      <w:numFmt w:val="lowerLetter"/>
      <w:lvlText w:val="%8."/>
      <w:lvlJc w:val="left"/>
      <w:pPr>
        <w:ind w:left="5685" w:hanging="360"/>
      </w:pPr>
    </w:lvl>
    <w:lvl w:ilvl="8" w:tplc="2F9E084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4058016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10AD55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F02DA7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5AC0E7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EA689F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A32174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3287B2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A566A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082B21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A33E303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BDA51D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86E5BB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E62B8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A0909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924E78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EFE870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B6465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058A7B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A54A995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ABCB69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6F2D49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84A788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6464AF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F48126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A40CBF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6AC15D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3D65AB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28A0B55"/>
    <w:multiLevelType w:val="hybridMultilevel"/>
    <w:tmpl w:val="CAE8B82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27F64"/>
    <w:multiLevelType w:val="hybridMultilevel"/>
    <w:tmpl w:val="E6DAFA8C"/>
    <w:lvl w:ilvl="0" w:tplc="44049F14">
      <w:start w:val="1"/>
      <w:numFmt w:val="upperLetter"/>
      <w:lvlText w:val="%1."/>
      <w:lvlJc w:val="left"/>
      <w:pPr>
        <w:ind w:left="720" w:hanging="360"/>
      </w:pPr>
    </w:lvl>
    <w:lvl w:ilvl="1" w:tplc="6D8880B8" w:tentative="1">
      <w:start w:val="1"/>
      <w:numFmt w:val="lowerLetter"/>
      <w:lvlText w:val="%2."/>
      <w:lvlJc w:val="left"/>
      <w:pPr>
        <w:ind w:left="1440" w:hanging="360"/>
      </w:pPr>
    </w:lvl>
    <w:lvl w:ilvl="2" w:tplc="B6C6411A" w:tentative="1">
      <w:start w:val="1"/>
      <w:numFmt w:val="lowerRoman"/>
      <w:lvlText w:val="%3."/>
      <w:lvlJc w:val="right"/>
      <w:pPr>
        <w:ind w:left="2160" w:hanging="180"/>
      </w:pPr>
    </w:lvl>
    <w:lvl w:ilvl="3" w:tplc="170CA430" w:tentative="1">
      <w:start w:val="1"/>
      <w:numFmt w:val="decimal"/>
      <w:lvlText w:val="%4."/>
      <w:lvlJc w:val="left"/>
      <w:pPr>
        <w:ind w:left="2880" w:hanging="360"/>
      </w:pPr>
    </w:lvl>
    <w:lvl w:ilvl="4" w:tplc="5C00EF5E" w:tentative="1">
      <w:start w:val="1"/>
      <w:numFmt w:val="lowerLetter"/>
      <w:lvlText w:val="%5."/>
      <w:lvlJc w:val="left"/>
      <w:pPr>
        <w:ind w:left="3600" w:hanging="360"/>
      </w:pPr>
    </w:lvl>
    <w:lvl w:ilvl="5" w:tplc="9CB69736" w:tentative="1">
      <w:start w:val="1"/>
      <w:numFmt w:val="lowerRoman"/>
      <w:lvlText w:val="%6."/>
      <w:lvlJc w:val="right"/>
      <w:pPr>
        <w:ind w:left="4320" w:hanging="180"/>
      </w:pPr>
    </w:lvl>
    <w:lvl w:ilvl="6" w:tplc="60E4718C" w:tentative="1">
      <w:start w:val="1"/>
      <w:numFmt w:val="decimal"/>
      <w:lvlText w:val="%7."/>
      <w:lvlJc w:val="left"/>
      <w:pPr>
        <w:ind w:left="5040" w:hanging="360"/>
      </w:pPr>
    </w:lvl>
    <w:lvl w:ilvl="7" w:tplc="7690DFB2" w:tentative="1">
      <w:start w:val="1"/>
      <w:numFmt w:val="lowerLetter"/>
      <w:lvlText w:val="%8."/>
      <w:lvlJc w:val="left"/>
      <w:pPr>
        <w:ind w:left="5760" w:hanging="360"/>
      </w:pPr>
    </w:lvl>
    <w:lvl w:ilvl="8" w:tplc="51CA38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82AA367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6E4598E" w:tentative="1">
      <w:start w:val="1"/>
      <w:numFmt w:val="lowerLetter"/>
      <w:lvlText w:val="%2."/>
      <w:lvlJc w:val="left"/>
      <w:pPr>
        <w:ind w:left="1800" w:hanging="360"/>
      </w:pPr>
    </w:lvl>
    <w:lvl w:ilvl="2" w:tplc="FB1C29A2" w:tentative="1">
      <w:start w:val="1"/>
      <w:numFmt w:val="lowerRoman"/>
      <w:lvlText w:val="%3."/>
      <w:lvlJc w:val="right"/>
      <w:pPr>
        <w:ind w:left="2520" w:hanging="180"/>
      </w:pPr>
    </w:lvl>
    <w:lvl w:ilvl="3" w:tplc="804E9714" w:tentative="1">
      <w:start w:val="1"/>
      <w:numFmt w:val="decimal"/>
      <w:lvlText w:val="%4."/>
      <w:lvlJc w:val="left"/>
      <w:pPr>
        <w:ind w:left="3240" w:hanging="360"/>
      </w:pPr>
    </w:lvl>
    <w:lvl w:ilvl="4" w:tplc="5F243E52" w:tentative="1">
      <w:start w:val="1"/>
      <w:numFmt w:val="lowerLetter"/>
      <w:lvlText w:val="%5."/>
      <w:lvlJc w:val="left"/>
      <w:pPr>
        <w:ind w:left="3960" w:hanging="360"/>
      </w:pPr>
    </w:lvl>
    <w:lvl w:ilvl="5" w:tplc="26CE0980" w:tentative="1">
      <w:start w:val="1"/>
      <w:numFmt w:val="lowerRoman"/>
      <w:lvlText w:val="%6."/>
      <w:lvlJc w:val="right"/>
      <w:pPr>
        <w:ind w:left="4680" w:hanging="180"/>
      </w:pPr>
    </w:lvl>
    <w:lvl w:ilvl="6" w:tplc="D9B45C2A" w:tentative="1">
      <w:start w:val="1"/>
      <w:numFmt w:val="decimal"/>
      <w:lvlText w:val="%7."/>
      <w:lvlJc w:val="left"/>
      <w:pPr>
        <w:ind w:left="5400" w:hanging="360"/>
      </w:pPr>
    </w:lvl>
    <w:lvl w:ilvl="7" w:tplc="35462E1E" w:tentative="1">
      <w:start w:val="1"/>
      <w:numFmt w:val="lowerLetter"/>
      <w:lvlText w:val="%8."/>
      <w:lvlJc w:val="left"/>
      <w:pPr>
        <w:ind w:left="6120" w:hanging="360"/>
      </w:pPr>
    </w:lvl>
    <w:lvl w:ilvl="8" w:tplc="93B2975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B3F669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068127C" w:tentative="1">
      <w:start w:val="1"/>
      <w:numFmt w:val="lowerLetter"/>
      <w:lvlText w:val="%2."/>
      <w:lvlJc w:val="left"/>
      <w:pPr>
        <w:ind w:left="1440" w:hanging="360"/>
      </w:pPr>
    </w:lvl>
    <w:lvl w:ilvl="2" w:tplc="7192537C" w:tentative="1">
      <w:start w:val="1"/>
      <w:numFmt w:val="lowerRoman"/>
      <w:lvlText w:val="%3."/>
      <w:lvlJc w:val="right"/>
      <w:pPr>
        <w:ind w:left="2160" w:hanging="180"/>
      </w:pPr>
    </w:lvl>
    <w:lvl w:ilvl="3" w:tplc="48984C90" w:tentative="1">
      <w:start w:val="1"/>
      <w:numFmt w:val="decimal"/>
      <w:lvlText w:val="%4."/>
      <w:lvlJc w:val="left"/>
      <w:pPr>
        <w:ind w:left="2880" w:hanging="360"/>
      </w:pPr>
    </w:lvl>
    <w:lvl w:ilvl="4" w:tplc="BA2CBA8A" w:tentative="1">
      <w:start w:val="1"/>
      <w:numFmt w:val="lowerLetter"/>
      <w:lvlText w:val="%5."/>
      <w:lvlJc w:val="left"/>
      <w:pPr>
        <w:ind w:left="3600" w:hanging="360"/>
      </w:pPr>
    </w:lvl>
    <w:lvl w:ilvl="5" w:tplc="E41A5E36" w:tentative="1">
      <w:start w:val="1"/>
      <w:numFmt w:val="lowerRoman"/>
      <w:lvlText w:val="%6."/>
      <w:lvlJc w:val="right"/>
      <w:pPr>
        <w:ind w:left="4320" w:hanging="180"/>
      </w:pPr>
    </w:lvl>
    <w:lvl w:ilvl="6" w:tplc="9656CFCE" w:tentative="1">
      <w:start w:val="1"/>
      <w:numFmt w:val="decimal"/>
      <w:lvlText w:val="%7."/>
      <w:lvlJc w:val="left"/>
      <w:pPr>
        <w:ind w:left="5040" w:hanging="360"/>
      </w:pPr>
    </w:lvl>
    <w:lvl w:ilvl="7" w:tplc="9162F7C4" w:tentative="1">
      <w:start w:val="1"/>
      <w:numFmt w:val="lowerLetter"/>
      <w:lvlText w:val="%8."/>
      <w:lvlJc w:val="left"/>
      <w:pPr>
        <w:ind w:left="5760" w:hanging="360"/>
      </w:pPr>
    </w:lvl>
    <w:lvl w:ilvl="8" w:tplc="C3F070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CF5EDE3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3EC0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EDE9E6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60529F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5384A0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7DA89B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2C896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6F8BBF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0B43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ADCCEA3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682454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DEA117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686A7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1FEB21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7B66D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EE4208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98876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0568AA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448ABE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D8A6B52" w:tentative="1">
      <w:start w:val="1"/>
      <w:numFmt w:val="lowerLetter"/>
      <w:lvlText w:val="%2."/>
      <w:lvlJc w:val="left"/>
      <w:pPr>
        <w:ind w:left="1440" w:hanging="360"/>
      </w:pPr>
    </w:lvl>
    <w:lvl w:ilvl="2" w:tplc="9EE097DE" w:tentative="1">
      <w:start w:val="1"/>
      <w:numFmt w:val="lowerRoman"/>
      <w:lvlText w:val="%3."/>
      <w:lvlJc w:val="right"/>
      <w:pPr>
        <w:ind w:left="2160" w:hanging="180"/>
      </w:pPr>
    </w:lvl>
    <w:lvl w:ilvl="3" w:tplc="947E1348" w:tentative="1">
      <w:start w:val="1"/>
      <w:numFmt w:val="decimal"/>
      <w:lvlText w:val="%4."/>
      <w:lvlJc w:val="left"/>
      <w:pPr>
        <w:ind w:left="2880" w:hanging="360"/>
      </w:pPr>
    </w:lvl>
    <w:lvl w:ilvl="4" w:tplc="F29CF1D2" w:tentative="1">
      <w:start w:val="1"/>
      <w:numFmt w:val="lowerLetter"/>
      <w:lvlText w:val="%5."/>
      <w:lvlJc w:val="left"/>
      <w:pPr>
        <w:ind w:left="3600" w:hanging="360"/>
      </w:pPr>
    </w:lvl>
    <w:lvl w:ilvl="5" w:tplc="9756426C" w:tentative="1">
      <w:start w:val="1"/>
      <w:numFmt w:val="lowerRoman"/>
      <w:lvlText w:val="%6."/>
      <w:lvlJc w:val="right"/>
      <w:pPr>
        <w:ind w:left="4320" w:hanging="180"/>
      </w:pPr>
    </w:lvl>
    <w:lvl w:ilvl="6" w:tplc="B5169674" w:tentative="1">
      <w:start w:val="1"/>
      <w:numFmt w:val="decimal"/>
      <w:lvlText w:val="%7."/>
      <w:lvlJc w:val="left"/>
      <w:pPr>
        <w:ind w:left="5040" w:hanging="360"/>
      </w:pPr>
    </w:lvl>
    <w:lvl w:ilvl="7" w:tplc="5688FF6E" w:tentative="1">
      <w:start w:val="1"/>
      <w:numFmt w:val="lowerLetter"/>
      <w:lvlText w:val="%8."/>
      <w:lvlJc w:val="left"/>
      <w:pPr>
        <w:ind w:left="5760" w:hanging="360"/>
      </w:pPr>
    </w:lvl>
    <w:lvl w:ilvl="8" w:tplc="E164507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8"/>
  </w:num>
  <w:num w:numId="4">
    <w:abstractNumId w:val="19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5"/>
  </w:num>
  <w:num w:numId="10">
    <w:abstractNumId w:val="12"/>
  </w:num>
  <w:num w:numId="11">
    <w:abstractNumId w:val="1"/>
  </w:num>
  <w:num w:numId="12">
    <w:abstractNumId w:val="17"/>
  </w:num>
  <w:num w:numId="13">
    <w:abstractNumId w:val="8"/>
  </w:num>
  <w:num w:numId="14">
    <w:abstractNumId w:val="20"/>
  </w:num>
  <w:num w:numId="15">
    <w:abstractNumId w:val="11"/>
  </w:num>
  <w:num w:numId="16">
    <w:abstractNumId w:val="9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7"/>
  </w:num>
  <w:num w:numId="22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46E4B"/>
    <w:rsid w:val="0005052B"/>
    <w:rsid w:val="00050662"/>
    <w:rsid w:val="00050DEB"/>
    <w:rsid w:val="00050F8A"/>
    <w:rsid w:val="0005595B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5FB7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2B84"/>
    <w:rsid w:val="000B4712"/>
    <w:rsid w:val="000B5C82"/>
    <w:rsid w:val="000B6B67"/>
    <w:rsid w:val="000B78F9"/>
    <w:rsid w:val="000B7E87"/>
    <w:rsid w:val="000C4D03"/>
    <w:rsid w:val="000C7275"/>
    <w:rsid w:val="000D252A"/>
    <w:rsid w:val="000D2D5D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879"/>
    <w:rsid w:val="001259BE"/>
    <w:rsid w:val="00132AD5"/>
    <w:rsid w:val="00134438"/>
    <w:rsid w:val="00136AF7"/>
    <w:rsid w:val="0014034B"/>
    <w:rsid w:val="00141233"/>
    <w:rsid w:val="00141FA1"/>
    <w:rsid w:val="00143F49"/>
    <w:rsid w:val="00145A70"/>
    <w:rsid w:val="001479D4"/>
    <w:rsid w:val="00150F10"/>
    <w:rsid w:val="001516BF"/>
    <w:rsid w:val="001541C9"/>
    <w:rsid w:val="00154ED4"/>
    <w:rsid w:val="00160C14"/>
    <w:rsid w:val="0016145C"/>
    <w:rsid w:val="0016328A"/>
    <w:rsid w:val="001634EE"/>
    <w:rsid w:val="00166921"/>
    <w:rsid w:val="001708DD"/>
    <w:rsid w:val="00171CFF"/>
    <w:rsid w:val="001729AA"/>
    <w:rsid w:val="00172F9A"/>
    <w:rsid w:val="00175423"/>
    <w:rsid w:val="001762D2"/>
    <w:rsid w:val="00176674"/>
    <w:rsid w:val="00176C29"/>
    <w:rsid w:val="00183C6D"/>
    <w:rsid w:val="001841F5"/>
    <w:rsid w:val="00184B68"/>
    <w:rsid w:val="00186401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407F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4AB"/>
    <w:rsid w:val="001F2EAE"/>
    <w:rsid w:val="001F5262"/>
    <w:rsid w:val="001F56FA"/>
    <w:rsid w:val="002001C9"/>
    <w:rsid w:val="00203268"/>
    <w:rsid w:val="002060E7"/>
    <w:rsid w:val="00211AB4"/>
    <w:rsid w:val="0021765C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4DA2"/>
    <w:rsid w:val="002750F2"/>
    <w:rsid w:val="00275A29"/>
    <w:rsid w:val="00281DF1"/>
    <w:rsid w:val="002824EB"/>
    <w:rsid w:val="002829EF"/>
    <w:rsid w:val="00290530"/>
    <w:rsid w:val="002913FA"/>
    <w:rsid w:val="00292F0F"/>
    <w:rsid w:val="00293B77"/>
    <w:rsid w:val="00295235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885"/>
    <w:rsid w:val="002C596D"/>
    <w:rsid w:val="002C6A09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1717"/>
    <w:rsid w:val="00302748"/>
    <w:rsid w:val="00307A7E"/>
    <w:rsid w:val="00311B84"/>
    <w:rsid w:val="00314EC3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3AB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C45AC"/>
    <w:rsid w:val="003D0106"/>
    <w:rsid w:val="003D13F5"/>
    <w:rsid w:val="003D5A4B"/>
    <w:rsid w:val="003D6E35"/>
    <w:rsid w:val="003D7455"/>
    <w:rsid w:val="003D7C38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565"/>
    <w:rsid w:val="004337C9"/>
    <w:rsid w:val="004342E2"/>
    <w:rsid w:val="0043445E"/>
    <w:rsid w:val="00435201"/>
    <w:rsid w:val="0043575C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6D36"/>
    <w:rsid w:val="00467321"/>
    <w:rsid w:val="00467753"/>
    <w:rsid w:val="0047166E"/>
    <w:rsid w:val="00475F46"/>
    <w:rsid w:val="0048045D"/>
    <w:rsid w:val="0048528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09E2"/>
    <w:rsid w:val="004D1BFD"/>
    <w:rsid w:val="004D36E2"/>
    <w:rsid w:val="004D5E6E"/>
    <w:rsid w:val="004D7BA0"/>
    <w:rsid w:val="004E0F29"/>
    <w:rsid w:val="004E6517"/>
    <w:rsid w:val="004F066D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0731"/>
    <w:rsid w:val="00531E1A"/>
    <w:rsid w:val="00531FDF"/>
    <w:rsid w:val="00532B99"/>
    <w:rsid w:val="00532D54"/>
    <w:rsid w:val="00540889"/>
    <w:rsid w:val="005520A4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5D2D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54C6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37BBD"/>
    <w:rsid w:val="00644409"/>
    <w:rsid w:val="0064638B"/>
    <w:rsid w:val="006476EF"/>
    <w:rsid w:val="0065011C"/>
    <w:rsid w:val="006509A0"/>
    <w:rsid w:val="00650D3E"/>
    <w:rsid w:val="00651C7F"/>
    <w:rsid w:val="0065288F"/>
    <w:rsid w:val="00654DC3"/>
    <w:rsid w:val="00662492"/>
    <w:rsid w:val="00664A5F"/>
    <w:rsid w:val="00671D53"/>
    <w:rsid w:val="00671F84"/>
    <w:rsid w:val="006774A6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8C7"/>
    <w:rsid w:val="006A6BA1"/>
    <w:rsid w:val="006A6F43"/>
    <w:rsid w:val="006B2ACB"/>
    <w:rsid w:val="006B4292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6F7533"/>
    <w:rsid w:val="007011E1"/>
    <w:rsid w:val="0070194B"/>
    <w:rsid w:val="00702D38"/>
    <w:rsid w:val="00706EFD"/>
    <w:rsid w:val="007071D7"/>
    <w:rsid w:val="00707228"/>
    <w:rsid w:val="00710697"/>
    <w:rsid w:val="007152D6"/>
    <w:rsid w:val="00720212"/>
    <w:rsid w:val="007203EF"/>
    <w:rsid w:val="0072152D"/>
    <w:rsid w:val="00722A7D"/>
    <w:rsid w:val="00723368"/>
    <w:rsid w:val="00723976"/>
    <w:rsid w:val="007244EC"/>
    <w:rsid w:val="00726170"/>
    <w:rsid w:val="00731DE5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3B1D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3032"/>
    <w:rsid w:val="007C523A"/>
    <w:rsid w:val="007C688C"/>
    <w:rsid w:val="007C77F7"/>
    <w:rsid w:val="007D0968"/>
    <w:rsid w:val="007D3D48"/>
    <w:rsid w:val="007D46C0"/>
    <w:rsid w:val="007E1CDA"/>
    <w:rsid w:val="007E4249"/>
    <w:rsid w:val="007E539F"/>
    <w:rsid w:val="007F0116"/>
    <w:rsid w:val="007F2FCC"/>
    <w:rsid w:val="0080022F"/>
    <w:rsid w:val="00805EA6"/>
    <w:rsid w:val="00807F3C"/>
    <w:rsid w:val="00813491"/>
    <w:rsid w:val="008148C9"/>
    <w:rsid w:val="00814AFE"/>
    <w:rsid w:val="00815911"/>
    <w:rsid w:val="00815922"/>
    <w:rsid w:val="00822903"/>
    <w:rsid w:val="00833251"/>
    <w:rsid w:val="00833348"/>
    <w:rsid w:val="00833A19"/>
    <w:rsid w:val="00833CB9"/>
    <w:rsid w:val="00833CF9"/>
    <w:rsid w:val="00833FAD"/>
    <w:rsid w:val="00835CD7"/>
    <w:rsid w:val="00835D7C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49A"/>
    <w:rsid w:val="0086058E"/>
    <w:rsid w:val="00862D94"/>
    <w:rsid w:val="00864C21"/>
    <w:rsid w:val="008662A3"/>
    <w:rsid w:val="00872A2E"/>
    <w:rsid w:val="00873B49"/>
    <w:rsid w:val="00876F6A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B1F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07A79"/>
    <w:rsid w:val="0091127F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0008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1430"/>
    <w:rsid w:val="00A12337"/>
    <w:rsid w:val="00A12879"/>
    <w:rsid w:val="00A133F5"/>
    <w:rsid w:val="00A1729F"/>
    <w:rsid w:val="00A21121"/>
    <w:rsid w:val="00A261D4"/>
    <w:rsid w:val="00A26CB5"/>
    <w:rsid w:val="00A27973"/>
    <w:rsid w:val="00A3085C"/>
    <w:rsid w:val="00A308F7"/>
    <w:rsid w:val="00A31D9D"/>
    <w:rsid w:val="00A32862"/>
    <w:rsid w:val="00A32E55"/>
    <w:rsid w:val="00A349C1"/>
    <w:rsid w:val="00A37898"/>
    <w:rsid w:val="00A40138"/>
    <w:rsid w:val="00A4131A"/>
    <w:rsid w:val="00A43C79"/>
    <w:rsid w:val="00A448B0"/>
    <w:rsid w:val="00A525D4"/>
    <w:rsid w:val="00A54020"/>
    <w:rsid w:val="00A56E8A"/>
    <w:rsid w:val="00A638D2"/>
    <w:rsid w:val="00A65E90"/>
    <w:rsid w:val="00A6636B"/>
    <w:rsid w:val="00A67302"/>
    <w:rsid w:val="00A74E62"/>
    <w:rsid w:val="00A74E70"/>
    <w:rsid w:val="00A765ED"/>
    <w:rsid w:val="00A829A3"/>
    <w:rsid w:val="00A836A3"/>
    <w:rsid w:val="00A900B0"/>
    <w:rsid w:val="00A902E0"/>
    <w:rsid w:val="00A91DF5"/>
    <w:rsid w:val="00A936FB"/>
    <w:rsid w:val="00AA152F"/>
    <w:rsid w:val="00AA2205"/>
    <w:rsid w:val="00AA26D7"/>
    <w:rsid w:val="00AA38EA"/>
    <w:rsid w:val="00AB05D7"/>
    <w:rsid w:val="00AB324B"/>
    <w:rsid w:val="00AB369F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4942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0DE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C13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7728"/>
    <w:rsid w:val="00BA4525"/>
    <w:rsid w:val="00BA7822"/>
    <w:rsid w:val="00BC4DE8"/>
    <w:rsid w:val="00BC608F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1FE7"/>
    <w:rsid w:val="00C13EF5"/>
    <w:rsid w:val="00C2533E"/>
    <w:rsid w:val="00C263DA"/>
    <w:rsid w:val="00C30A85"/>
    <w:rsid w:val="00C37497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914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B5703"/>
    <w:rsid w:val="00CC0CD0"/>
    <w:rsid w:val="00CC11C3"/>
    <w:rsid w:val="00CC1D6D"/>
    <w:rsid w:val="00CC2187"/>
    <w:rsid w:val="00CC7C80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7DB3"/>
    <w:rsid w:val="00D12CB4"/>
    <w:rsid w:val="00D130FD"/>
    <w:rsid w:val="00D134D3"/>
    <w:rsid w:val="00D15C75"/>
    <w:rsid w:val="00D1731F"/>
    <w:rsid w:val="00D1773C"/>
    <w:rsid w:val="00D20D79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2F27"/>
    <w:rsid w:val="00D43114"/>
    <w:rsid w:val="00D46800"/>
    <w:rsid w:val="00D47E03"/>
    <w:rsid w:val="00D533B0"/>
    <w:rsid w:val="00D57EF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48E6"/>
    <w:rsid w:val="00D96A0B"/>
    <w:rsid w:val="00D97311"/>
    <w:rsid w:val="00D97EB8"/>
    <w:rsid w:val="00DA391F"/>
    <w:rsid w:val="00DA6727"/>
    <w:rsid w:val="00DB0D47"/>
    <w:rsid w:val="00DB147A"/>
    <w:rsid w:val="00DB2294"/>
    <w:rsid w:val="00DB2B4B"/>
    <w:rsid w:val="00DB2E41"/>
    <w:rsid w:val="00DB5188"/>
    <w:rsid w:val="00DB5A4E"/>
    <w:rsid w:val="00DC17E6"/>
    <w:rsid w:val="00DD1906"/>
    <w:rsid w:val="00DE0780"/>
    <w:rsid w:val="00DE2617"/>
    <w:rsid w:val="00DF031E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4DD1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3AFE"/>
    <w:rsid w:val="00EC5BC1"/>
    <w:rsid w:val="00EC70D4"/>
    <w:rsid w:val="00ED0BFA"/>
    <w:rsid w:val="00ED1945"/>
    <w:rsid w:val="00ED517A"/>
    <w:rsid w:val="00ED6CDF"/>
    <w:rsid w:val="00ED73F5"/>
    <w:rsid w:val="00EE0452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8BF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7F2"/>
    <w:rsid w:val="00F5599F"/>
    <w:rsid w:val="00F55F2A"/>
    <w:rsid w:val="00F57307"/>
    <w:rsid w:val="00F57FBF"/>
    <w:rsid w:val="00F60587"/>
    <w:rsid w:val="00F62ADE"/>
    <w:rsid w:val="00F6480D"/>
    <w:rsid w:val="00F65510"/>
    <w:rsid w:val="00F67408"/>
    <w:rsid w:val="00F73325"/>
    <w:rsid w:val="00F739BE"/>
    <w:rsid w:val="00F73E8A"/>
    <w:rsid w:val="00F7752B"/>
    <w:rsid w:val="00F80E43"/>
    <w:rsid w:val="00F81FC5"/>
    <w:rsid w:val="00F83CC4"/>
    <w:rsid w:val="00F874FB"/>
    <w:rsid w:val="00F92014"/>
    <w:rsid w:val="00F95456"/>
    <w:rsid w:val="00F9584E"/>
    <w:rsid w:val="00F97936"/>
    <w:rsid w:val="00FA2177"/>
    <w:rsid w:val="00FA2894"/>
    <w:rsid w:val="00FA49C6"/>
    <w:rsid w:val="00FB0546"/>
    <w:rsid w:val="00FB1DE3"/>
    <w:rsid w:val="00FB281A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03AC49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ED73F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515365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515365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515365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515365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515365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515365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515365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86F51FBCE6D44E5A586824F9FB5EB7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05807BD-7BB0-4057-9962-2DE5E74562C6}"/>
      </w:docPartPr>
      <w:docPartBody>
        <w:p w:rsidR="00A23F06" w:rsidRDefault="002252AC" w:rsidP="002252AC">
          <w:pPr>
            <w:pStyle w:val="586F51FBCE6D44E5A586824F9FB5EB78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8F0DCCFA07B43BDAD0D3CA36DA7085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508A9FC-3C8A-4D8D-9E77-EA9C2E195226}"/>
      </w:docPartPr>
      <w:docPartBody>
        <w:p w:rsidR="00A23F06" w:rsidRDefault="002252AC" w:rsidP="002252AC">
          <w:pPr>
            <w:pStyle w:val="78F0DCCFA07B43BDAD0D3CA36DA70857"/>
          </w:pPr>
          <w:r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06CC5"/>
    <w:rsid w:val="00023A72"/>
    <w:rsid w:val="000C284A"/>
    <w:rsid w:val="00105D54"/>
    <w:rsid w:val="0014250E"/>
    <w:rsid w:val="00163AE7"/>
    <w:rsid w:val="00184F52"/>
    <w:rsid w:val="001A34B1"/>
    <w:rsid w:val="001F1205"/>
    <w:rsid w:val="002252AC"/>
    <w:rsid w:val="00227EB3"/>
    <w:rsid w:val="0024336F"/>
    <w:rsid w:val="002436CA"/>
    <w:rsid w:val="00252AF4"/>
    <w:rsid w:val="0028002B"/>
    <w:rsid w:val="00292C6B"/>
    <w:rsid w:val="00324C7F"/>
    <w:rsid w:val="00351765"/>
    <w:rsid w:val="004026AC"/>
    <w:rsid w:val="00467287"/>
    <w:rsid w:val="004A0900"/>
    <w:rsid w:val="004B1E6E"/>
    <w:rsid w:val="004D2247"/>
    <w:rsid w:val="00515365"/>
    <w:rsid w:val="005171FB"/>
    <w:rsid w:val="00521373"/>
    <w:rsid w:val="0052193D"/>
    <w:rsid w:val="00564EDC"/>
    <w:rsid w:val="005C29E7"/>
    <w:rsid w:val="005C4A1B"/>
    <w:rsid w:val="005F3CA9"/>
    <w:rsid w:val="006435E6"/>
    <w:rsid w:val="006509A0"/>
    <w:rsid w:val="0071237E"/>
    <w:rsid w:val="007177B2"/>
    <w:rsid w:val="00792014"/>
    <w:rsid w:val="00793CD7"/>
    <w:rsid w:val="007B6BA8"/>
    <w:rsid w:val="007D62B4"/>
    <w:rsid w:val="008427C3"/>
    <w:rsid w:val="00857BC2"/>
    <w:rsid w:val="008B11C8"/>
    <w:rsid w:val="00957CAF"/>
    <w:rsid w:val="00A00523"/>
    <w:rsid w:val="00A23F06"/>
    <w:rsid w:val="00B8756C"/>
    <w:rsid w:val="00BA0FE8"/>
    <w:rsid w:val="00C969B6"/>
    <w:rsid w:val="00D64E73"/>
    <w:rsid w:val="00E46F35"/>
    <w:rsid w:val="00E569F7"/>
    <w:rsid w:val="00EB1CFA"/>
    <w:rsid w:val="00EB6185"/>
    <w:rsid w:val="00F7271C"/>
    <w:rsid w:val="00FB2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2252AC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A5C5A146B40B427D8D1A2BF5BB1B8614">
    <w:name w:val="A5C5A146B40B427D8D1A2BF5BB1B8614"/>
    <w:rsid w:val="00D57EF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0449BCA3A5A4E498A3A657E0A0AE938">
    <w:name w:val="90449BCA3A5A4E498A3A657E0A0AE938"/>
    <w:rsid w:val="00D57EF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EC86F0455474EC2945B6A7D5D2AC84A">
    <w:name w:val="FEC86F0455474EC2945B6A7D5D2AC84A"/>
    <w:rsid w:val="007B6BA8"/>
  </w:style>
  <w:style w:type="paragraph" w:customStyle="1" w:styleId="2113EB41666D4F1685C8EA4BE0FA47BB">
    <w:name w:val="2113EB41666D4F1685C8EA4BE0FA47BB"/>
    <w:rsid w:val="00792014"/>
  </w:style>
  <w:style w:type="paragraph" w:customStyle="1" w:styleId="586F51FBCE6D44E5A586824F9FB5EB78">
    <w:name w:val="586F51FBCE6D44E5A586824F9FB5EB78"/>
    <w:rsid w:val="002252AC"/>
  </w:style>
  <w:style w:type="paragraph" w:customStyle="1" w:styleId="78F0DCCFA07B43BDAD0D3CA36DA70857">
    <w:name w:val="78F0DCCFA07B43BDAD0D3CA36DA70857"/>
    <w:rsid w:val="002252A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15BF6-DD0D-4FA3-822A-10FCC6233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864</Words>
  <Characters>5964</Characters>
  <Application>Microsoft Office Word</Application>
  <DocSecurity>0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Mezeiné dr. Ludvai Erzsébet</cp:lastModifiedBy>
  <cp:revision>50</cp:revision>
  <cp:lastPrinted>2015-06-19T08:32:00Z</cp:lastPrinted>
  <dcterms:created xsi:type="dcterms:W3CDTF">2022-09-21T10:19:00Z</dcterms:created>
  <dcterms:modified xsi:type="dcterms:W3CDTF">2025-07-16T10:23:00Z</dcterms:modified>
</cp:coreProperties>
</file>